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4A" w:rsidRDefault="00B9674A">
      <w:r>
        <w:rPr>
          <w:noProof/>
        </w:rPr>
        <w:pict>
          <v:rect id="_x0000_s1026" style="position:absolute;margin-left:13.95pt;margin-top:4.2pt;width:217.5pt;height:55.5pt;z-index:251658240" strokecolor="#7030a0" strokeweight="2.25pt">
            <v:stroke dashstyle="dash"/>
            <v:textbox>
              <w:txbxContent>
                <w:p w:rsidR="00813B5E" w:rsidRPr="00813B5E" w:rsidRDefault="00813B5E" w:rsidP="00813B5E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813B5E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Режим подготовки</w:t>
                  </w:r>
                </w:p>
                <w:p w:rsidR="00813B5E" w:rsidRPr="00813B5E" w:rsidRDefault="00813B5E" w:rsidP="00813B5E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813B5E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к экзаменам</w:t>
                  </w:r>
                </w:p>
              </w:txbxContent>
            </v:textbox>
          </v:rect>
        </w:pict>
      </w:r>
    </w:p>
    <w:p w:rsidR="00B9674A" w:rsidRDefault="00B9674A"/>
    <w:p w:rsidR="00B9674A" w:rsidRDefault="00B9674A"/>
    <w:p w:rsid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2275" cy="18925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42" cy="18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4D39">
        <w:rPr>
          <w:rFonts w:ascii="Times New Roman" w:hAnsi="Times New Roman" w:cs="Times New Roman"/>
          <w:sz w:val="28"/>
          <w:szCs w:val="28"/>
        </w:rPr>
        <w:t>Оптимально заниматься периодами по 1-1,5, после чего нужно сделать небольшой перерыв. После 2,5–3 часов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нужно сделать более продолжительный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(20–30 минут) перерыв для приема пищи,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после чего можно позаниматься еще часа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три. Потом обед и отдых — прогулка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свежем воздухе не меньше двух часов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сон. А потом можно продолжать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еще в течение двух-трех часов.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B4D39">
        <w:rPr>
          <w:rFonts w:ascii="Times New Roman" w:hAnsi="Times New Roman" w:cs="Times New Roman"/>
          <w:sz w:val="28"/>
          <w:szCs w:val="28"/>
        </w:rPr>
        <w:t xml:space="preserve">Перерывы нужно использовать конструктивно. </w:t>
      </w:r>
      <w:proofErr w:type="gramStart"/>
      <w:r w:rsidRPr="000B4D39">
        <w:rPr>
          <w:rFonts w:ascii="Times New Roman" w:hAnsi="Times New Roman" w:cs="Times New Roman"/>
          <w:sz w:val="28"/>
          <w:szCs w:val="28"/>
        </w:rPr>
        <w:t>Здесь полезно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различные приемы переключения вниман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0B4D39">
        <w:rPr>
          <w:rFonts w:ascii="Times New Roman" w:hAnsi="Times New Roman" w:cs="Times New Roman"/>
          <w:sz w:val="28"/>
          <w:szCs w:val="28"/>
        </w:rPr>
        <w:t>(прослушивание музыки, просмотр</w:t>
      </w:r>
      <w:proofErr w:type="gramEnd"/>
    </w:p>
    <w:p w:rsidR="00B9674A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  <w:r w:rsidRPr="000B4D39">
        <w:rPr>
          <w:rFonts w:ascii="Times New Roman" w:hAnsi="Times New Roman" w:cs="Times New Roman"/>
          <w:sz w:val="28"/>
          <w:szCs w:val="28"/>
        </w:rPr>
        <w:t>легкого кинофильма, легкая гимнастика,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непродолжительное общение, несложная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D39">
        <w:rPr>
          <w:rFonts w:ascii="Times New Roman" w:hAnsi="Times New Roman" w:cs="Times New Roman"/>
          <w:sz w:val="28"/>
          <w:szCs w:val="28"/>
        </w:rPr>
        <w:t>работа по дому и т.п.)</w:t>
      </w:r>
    </w:p>
    <w:p w:rsid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rect id="_x0000_s1027" style="position:absolute;margin-left:-3.05pt;margin-top:4.2pt;width:217.5pt;height:49.5pt;z-index:251659264" strokecolor="#7030a0" strokeweight="2.25pt">
            <v:stroke dashstyle="dash"/>
            <v:textbox>
              <w:txbxContent>
                <w:p w:rsidR="000B4D39" w:rsidRPr="000B4D39" w:rsidRDefault="000B4D39" w:rsidP="000B4D39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52"/>
                      <w:szCs w:val="52"/>
                    </w:rPr>
                  </w:pPr>
                  <w:r w:rsidRPr="000B4D39">
                    <w:rPr>
                      <w:rFonts w:ascii="Monotype Corsiva" w:hAnsi="Monotype Corsiva"/>
                      <w:b/>
                      <w:sz w:val="52"/>
                      <w:szCs w:val="52"/>
                    </w:rPr>
                    <w:t xml:space="preserve">Умное питание </w:t>
                  </w:r>
                </w:p>
              </w:txbxContent>
            </v:textbox>
          </v:rect>
        </w:pict>
      </w:r>
    </w:p>
    <w:p w:rsid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D39" w:rsidRDefault="000B4D39" w:rsidP="000B4D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 xml:space="preserve">Помните, что для </w:t>
      </w:r>
      <w:r>
        <w:rPr>
          <w:rFonts w:ascii="Times New Roman" w:hAnsi="Times New Roman" w:cs="Times New Roman"/>
          <w:sz w:val="24"/>
          <w:szCs w:val="24"/>
        </w:rPr>
        <w:t>нормальной работы мозга необхо</w:t>
      </w:r>
      <w:r w:rsidRPr="000B4D39">
        <w:rPr>
          <w:rFonts w:ascii="Times New Roman" w:hAnsi="Times New Roman" w:cs="Times New Roman"/>
          <w:sz w:val="24"/>
          <w:szCs w:val="24"/>
        </w:rPr>
        <w:t>димо белковое пи</w:t>
      </w:r>
      <w:r>
        <w:rPr>
          <w:rFonts w:ascii="Times New Roman" w:hAnsi="Times New Roman" w:cs="Times New Roman"/>
          <w:sz w:val="24"/>
          <w:szCs w:val="24"/>
        </w:rPr>
        <w:t xml:space="preserve">тание, поэтому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вклю-чите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раци</w:t>
      </w:r>
      <w:r w:rsidRPr="000B4D39">
        <w:rPr>
          <w:rFonts w:ascii="Times New Roman" w:hAnsi="Times New Roman" w:cs="Times New Roman"/>
          <w:sz w:val="24"/>
          <w:szCs w:val="24"/>
        </w:rPr>
        <w:t>он мясо, рыбу, творог, яйцо и т.п.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>Включите в рацион продукты, улучшающие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D39">
        <w:rPr>
          <w:rFonts w:ascii="Times New Roman" w:hAnsi="Times New Roman" w:cs="Times New Roman"/>
          <w:sz w:val="24"/>
          <w:szCs w:val="24"/>
        </w:rPr>
        <w:t>памяти, такие как морковь, ананас, авокадо и др.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>Очень полезно на завтрак съесть салат из тертой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D39">
        <w:rPr>
          <w:rFonts w:ascii="Times New Roman" w:hAnsi="Times New Roman" w:cs="Times New Roman"/>
          <w:sz w:val="24"/>
          <w:szCs w:val="24"/>
        </w:rPr>
        <w:t>моркови и выпить ст</w:t>
      </w:r>
      <w:r>
        <w:rPr>
          <w:rFonts w:ascii="Times New Roman" w:hAnsi="Times New Roman" w:cs="Times New Roman"/>
          <w:sz w:val="24"/>
          <w:szCs w:val="24"/>
        </w:rPr>
        <w:t>акан ананасового сока, это ока</w:t>
      </w:r>
      <w:r w:rsidRPr="000B4D39">
        <w:rPr>
          <w:rFonts w:ascii="Times New Roman" w:hAnsi="Times New Roman" w:cs="Times New Roman"/>
          <w:sz w:val="24"/>
          <w:szCs w:val="24"/>
        </w:rPr>
        <w:t>зывает благотворн</w:t>
      </w:r>
      <w:r>
        <w:rPr>
          <w:rFonts w:ascii="Times New Roman" w:hAnsi="Times New Roman" w:cs="Times New Roman"/>
          <w:sz w:val="24"/>
          <w:szCs w:val="24"/>
        </w:rPr>
        <w:t xml:space="preserve">ое влияние на кратковременную и </w:t>
      </w:r>
      <w:r w:rsidRPr="000B4D39">
        <w:rPr>
          <w:rFonts w:ascii="Times New Roman" w:hAnsi="Times New Roman" w:cs="Times New Roman"/>
          <w:sz w:val="24"/>
          <w:szCs w:val="24"/>
        </w:rPr>
        <w:t>оперативную память.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>Для улучшения внимания ребенка полезны морепродукты, которые содержать жирные кислоты.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>Репчатый лук помогает при умственном переутомлении или псих</w:t>
      </w:r>
      <w:r>
        <w:rPr>
          <w:rFonts w:ascii="Times New Roman" w:hAnsi="Times New Roman" w:cs="Times New Roman"/>
          <w:sz w:val="24"/>
          <w:szCs w:val="24"/>
        </w:rPr>
        <w:t xml:space="preserve">ической усталости. Способствует </w:t>
      </w:r>
      <w:r w:rsidRPr="000B4D39">
        <w:rPr>
          <w:rFonts w:ascii="Times New Roman" w:hAnsi="Times New Roman" w:cs="Times New Roman"/>
          <w:sz w:val="24"/>
          <w:szCs w:val="24"/>
        </w:rPr>
        <w:t>разжижению крови</w:t>
      </w:r>
      <w:r>
        <w:rPr>
          <w:rFonts w:ascii="Times New Roman" w:hAnsi="Times New Roman" w:cs="Times New Roman"/>
          <w:sz w:val="24"/>
          <w:szCs w:val="24"/>
        </w:rPr>
        <w:t>, улучшает снабжение мозга кис</w:t>
      </w:r>
      <w:r w:rsidRPr="000B4D39">
        <w:rPr>
          <w:rFonts w:ascii="Times New Roman" w:hAnsi="Times New Roman" w:cs="Times New Roman"/>
          <w:sz w:val="24"/>
          <w:szCs w:val="24"/>
        </w:rPr>
        <w:t>лородом.</w:t>
      </w:r>
    </w:p>
    <w:p w:rsidR="000B4D39" w:rsidRPr="000B4D39" w:rsidRDefault="000B4D39" w:rsidP="000B4D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4D39">
        <w:rPr>
          <w:rFonts w:ascii="Times New Roman" w:hAnsi="Times New Roman" w:cs="Times New Roman"/>
          <w:sz w:val="24"/>
          <w:szCs w:val="24"/>
        </w:rPr>
        <w:t>Орехи особенно хороши, если предстоит умствен</w:t>
      </w:r>
      <w:r>
        <w:rPr>
          <w:rFonts w:ascii="Times New Roman" w:hAnsi="Times New Roman" w:cs="Times New Roman"/>
          <w:sz w:val="24"/>
          <w:szCs w:val="24"/>
        </w:rPr>
        <w:t xml:space="preserve">ный «марафон» (доклад, </w:t>
      </w:r>
      <w:r w:rsidRPr="000B4D39">
        <w:rPr>
          <w:rFonts w:ascii="Times New Roman" w:hAnsi="Times New Roman" w:cs="Times New Roman"/>
          <w:sz w:val="24"/>
          <w:szCs w:val="24"/>
        </w:rPr>
        <w:t>конференция, экзамен).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D39">
        <w:rPr>
          <w:rFonts w:ascii="Times New Roman" w:hAnsi="Times New Roman" w:cs="Times New Roman"/>
          <w:sz w:val="24"/>
          <w:szCs w:val="24"/>
        </w:rPr>
        <w:t>Укрепляют нервную систему, стимулируют деятельность мозга.</w:t>
      </w:r>
    </w:p>
    <w:p w:rsidR="000B4D39" w:rsidRPr="000B4D39" w:rsidRDefault="000B4D39" w:rsidP="00F5493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4D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! Ограничивайте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мозг</w:t>
      </w:r>
      <w:r w:rsidRPr="000B4D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употреблении кофе,</w:t>
      </w:r>
    </w:p>
    <w:p w:rsidR="00000000" w:rsidRDefault="000B4D39" w:rsidP="00F5493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4D39">
        <w:rPr>
          <w:rFonts w:ascii="Times New Roman" w:hAnsi="Times New Roman" w:cs="Times New Roman"/>
          <w:b/>
          <w:color w:val="FF0000"/>
          <w:sz w:val="24"/>
          <w:szCs w:val="24"/>
        </w:rPr>
        <w:t>чая и газированных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B4D39">
        <w:rPr>
          <w:rFonts w:ascii="Times New Roman" w:hAnsi="Times New Roman" w:cs="Times New Roman"/>
          <w:b/>
          <w:color w:val="FF0000"/>
          <w:sz w:val="24"/>
          <w:szCs w:val="24"/>
        </w:rPr>
        <w:t>напитков,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B4D39">
        <w:rPr>
          <w:rFonts w:ascii="Times New Roman" w:hAnsi="Times New Roman" w:cs="Times New Roman"/>
          <w:b/>
          <w:color w:val="FF0000"/>
          <w:sz w:val="24"/>
          <w:szCs w:val="24"/>
        </w:rPr>
        <w:t>так они могут приводить к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перевозбуждению!</w:t>
      </w:r>
    </w:p>
    <w:p w:rsidR="000B4D39" w:rsidRDefault="000B4D39" w:rsidP="000B4D3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4D39" w:rsidRDefault="000B4D39" w:rsidP="000B4D3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2357564" cy="1543050"/>
            <wp:effectExtent l="19050" t="0" r="46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43" cy="15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39" w:rsidRDefault="000B4D39" w:rsidP="000B4D3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04CB" w:rsidRDefault="003F04CB" w:rsidP="003F04C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04CB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Способы справиться </w:t>
      </w:r>
    </w:p>
    <w:p w:rsidR="003F04CB" w:rsidRPr="003F04CB" w:rsidRDefault="003F04CB" w:rsidP="003F04C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04CB">
        <w:rPr>
          <w:rFonts w:ascii="Times New Roman" w:hAnsi="Times New Roman" w:cs="Times New Roman"/>
          <w:b/>
          <w:sz w:val="44"/>
          <w:szCs w:val="44"/>
        </w:rPr>
        <w:t>с волнением</w:t>
      </w:r>
    </w:p>
    <w:p w:rsidR="003F04CB" w:rsidRDefault="003F04CB" w:rsidP="003F04C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04CB" w:rsidRP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04CB">
        <w:rPr>
          <w:rFonts w:ascii="Times New Roman" w:hAnsi="Times New Roman" w:cs="Times New Roman"/>
          <w:sz w:val="24"/>
          <w:szCs w:val="24"/>
        </w:rPr>
        <w:t>Во время подготовки к экзаменам важно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>научиться справля</w:t>
      </w:r>
      <w:r>
        <w:rPr>
          <w:rFonts w:ascii="Times New Roman" w:hAnsi="Times New Roman" w:cs="Times New Roman"/>
          <w:sz w:val="24"/>
          <w:szCs w:val="24"/>
        </w:rPr>
        <w:t>ться с волнением. Для этого су</w:t>
      </w:r>
      <w:r w:rsidRPr="003F04CB">
        <w:rPr>
          <w:rFonts w:ascii="Times New Roman" w:hAnsi="Times New Roman" w:cs="Times New Roman"/>
          <w:sz w:val="24"/>
          <w:szCs w:val="24"/>
        </w:rPr>
        <w:t>ществует несколько способов:</w:t>
      </w:r>
    </w:p>
    <w:p w:rsidR="000B4D39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F04CB">
        <w:rPr>
          <w:rFonts w:ascii="Times New Roman" w:hAnsi="Times New Roman" w:cs="Times New Roman"/>
          <w:sz w:val="24"/>
          <w:szCs w:val="24"/>
        </w:rPr>
        <w:t>Дыхательные упражнения. Они бывают самыми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>различными, но основны</w:t>
      </w:r>
      <w:r>
        <w:rPr>
          <w:rFonts w:ascii="Times New Roman" w:hAnsi="Times New Roman" w:cs="Times New Roman"/>
          <w:sz w:val="24"/>
          <w:szCs w:val="24"/>
        </w:rPr>
        <w:t xml:space="preserve">ми являются два способа дыхания: медленные, глубокие </w:t>
      </w:r>
      <w:r w:rsidRPr="003F04CB">
        <w:rPr>
          <w:rFonts w:ascii="Times New Roman" w:hAnsi="Times New Roman" w:cs="Times New Roman"/>
          <w:sz w:val="24"/>
          <w:szCs w:val="24"/>
        </w:rPr>
        <w:t>вдохи/выдохи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>быстрые,</w:t>
      </w:r>
      <w:r w:rsidR="005C28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частые </w:t>
      </w:r>
      <w:r w:rsidRPr="003F04CB">
        <w:rPr>
          <w:rFonts w:ascii="Times New Roman" w:hAnsi="Times New Roman" w:cs="Times New Roman"/>
          <w:sz w:val="24"/>
          <w:szCs w:val="24"/>
        </w:rPr>
        <w:t>вдохи/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>выдохи.</w:t>
      </w:r>
    </w:p>
    <w:p w:rsid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4CB" w:rsidRP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29845</wp:posOffset>
            </wp:positionV>
            <wp:extent cx="1533525" cy="1095375"/>
            <wp:effectExtent l="19050" t="0" r="9525" b="0"/>
            <wp:wrapTight wrapText="bothSides">
              <wp:wrapPolygon edited="0">
                <wp:start x="-268" y="0"/>
                <wp:lineTo x="-268" y="21412"/>
                <wp:lineTo x="21734" y="21412"/>
                <wp:lineTo x="21734" y="0"/>
                <wp:lineTo x="-268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04CB">
        <w:rPr>
          <w:rFonts w:ascii="Times New Roman" w:hAnsi="Times New Roman" w:cs="Times New Roman"/>
          <w:sz w:val="24"/>
          <w:szCs w:val="24"/>
        </w:rPr>
        <w:t>Выбор конкретного 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 xml:space="preserve">зависит от </w:t>
      </w:r>
      <w:proofErr w:type="gramStart"/>
      <w:r w:rsidRPr="003F04CB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</w:p>
    <w:p w:rsidR="003F04CB" w:rsidRP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экзаменуемо</w:t>
      </w:r>
      <w:r w:rsidRPr="003F04CB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3F04CB">
        <w:rPr>
          <w:rFonts w:ascii="Times New Roman" w:hAnsi="Times New Roman" w:cs="Times New Roman"/>
          <w:sz w:val="24"/>
          <w:szCs w:val="24"/>
        </w:rPr>
        <w:t>.</w:t>
      </w:r>
    </w:p>
    <w:p w:rsid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4CB">
        <w:rPr>
          <w:rFonts w:ascii="Times New Roman" w:hAnsi="Times New Roman" w:cs="Times New Roman"/>
          <w:sz w:val="24"/>
          <w:szCs w:val="24"/>
        </w:rPr>
        <w:t>Рекомендуется попробовать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CB">
        <w:rPr>
          <w:rFonts w:ascii="Times New Roman" w:hAnsi="Times New Roman" w:cs="Times New Roman"/>
          <w:sz w:val="24"/>
          <w:szCs w:val="24"/>
        </w:rPr>
        <w:t xml:space="preserve">обе методики и выбрать наиболее </w:t>
      </w:r>
      <w:proofErr w:type="gramStart"/>
      <w:r w:rsidRPr="003F04CB">
        <w:rPr>
          <w:rFonts w:ascii="Times New Roman" w:hAnsi="Times New Roman" w:cs="Times New Roman"/>
          <w:sz w:val="24"/>
          <w:szCs w:val="24"/>
        </w:rPr>
        <w:t>оптимальную</w:t>
      </w:r>
      <w:proofErr w:type="gramEnd"/>
      <w:r w:rsidRPr="003F04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350" w:rsidRDefault="00AB0350" w:rsidP="003F04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F04CB" w:rsidRPr="003F04CB" w:rsidRDefault="003F04C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C283F">
        <w:rPr>
          <w:rFonts w:ascii="Times New Roman" w:hAnsi="Times New Roman" w:cs="Times New Roman"/>
          <w:b/>
          <w:sz w:val="24"/>
          <w:szCs w:val="24"/>
        </w:rPr>
        <w:t>Самовнушение (аутотренинг).</w:t>
      </w:r>
      <w:r w:rsidR="005C283F">
        <w:rPr>
          <w:rFonts w:ascii="Times New Roman" w:hAnsi="Times New Roman" w:cs="Times New Roman"/>
          <w:sz w:val="24"/>
          <w:szCs w:val="24"/>
        </w:rPr>
        <w:t xml:space="preserve"> Это частое повто</w:t>
      </w:r>
      <w:r w:rsidRPr="003F04CB">
        <w:rPr>
          <w:rFonts w:ascii="Times New Roman" w:hAnsi="Times New Roman" w:cs="Times New Roman"/>
          <w:sz w:val="24"/>
          <w:szCs w:val="24"/>
        </w:rPr>
        <w:t xml:space="preserve">рение вслух или </w:t>
      </w:r>
      <w:r w:rsidR="005C283F">
        <w:rPr>
          <w:rFonts w:ascii="Times New Roman" w:hAnsi="Times New Roman" w:cs="Times New Roman"/>
          <w:sz w:val="24"/>
          <w:szCs w:val="24"/>
        </w:rPr>
        <w:t>про себя мотивирующих и поддер</w:t>
      </w:r>
      <w:r w:rsidRPr="003F04CB">
        <w:rPr>
          <w:rFonts w:ascii="Times New Roman" w:hAnsi="Times New Roman" w:cs="Times New Roman"/>
          <w:sz w:val="24"/>
          <w:szCs w:val="24"/>
        </w:rPr>
        <w:t>живающих фраз.</w:t>
      </w:r>
      <w:r w:rsidR="005C283F">
        <w:rPr>
          <w:rFonts w:ascii="Times New Roman" w:hAnsi="Times New Roman" w:cs="Times New Roman"/>
          <w:sz w:val="24"/>
          <w:szCs w:val="24"/>
        </w:rPr>
        <w:t xml:space="preserve"> Важно подобрать слова, которые </w:t>
      </w:r>
      <w:r w:rsidRPr="003F04CB">
        <w:rPr>
          <w:rFonts w:ascii="Times New Roman" w:hAnsi="Times New Roman" w:cs="Times New Roman"/>
          <w:sz w:val="24"/>
          <w:szCs w:val="24"/>
        </w:rPr>
        <w:t>действительн</w:t>
      </w:r>
      <w:r w:rsidR="005C283F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5C283F">
        <w:rPr>
          <w:rFonts w:ascii="Times New Roman" w:hAnsi="Times New Roman" w:cs="Times New Roman"/>
          <w:sz w:val="24"/>
          <w:szCs w:val="24"/>
        </w:rPr>
        <w:t xml:space="preserve">будут оказывать положительное </w:t>
      </w:r>
      <w:r w:rsidRPr="003F04CB">
        <w:rPr>
          <w:rFonts w:ascii="Times New Roman" w:hAnsi="Times New Roman" w:cs="Times New Roman"/>
          <w:sz w:val="24"/>
          <w:szCs w:val="24"/>
        </w:rPr>
        <w:t>действие и не</w:t>
      </w:r>
      <w:proofErr w:type="gramEnd"/>
      <w:r w:rsidRPr="003F04CB">
        <w:rPr>
          <w:rFonts w:ascii="Times New Roman" w:hAnsi="Times New Roman" w:cs="Times New Roman"/>
          <w:sz w:val="24"/>
          <w:szCs w:val="24"/>
        </w:rPr>
        <w:t xml:space="preserve"> б</w:t>
      </w:r>
      <w:r w:rsidR="005C283F">
        <w:rPr>
          <w:rFonts w:ascii="Times New Roman" w:hAnsi="Times New Roman" w:cs="Times New Roman"/>
          <w:sz w:val="24"/>
          <w:szCs w:val="24"/>
        </w:rPr>
        <w:t>удут вызывать раздражение у то</w:t>
      </w:r>
      <w:r w:rsidRPr="003F04CB">
        <w:rPr>
          <w:rFonts w:ascii="Times New Roman" w:hAnsi="Times New Roman" w:cs="Times New Roman"/>
          <w:sz w:val="24"/>
          <w:szCs w:val="24"/>
        </w:rPr>
        <w:t>го, кто их произносит.</w:t>
      </w:r>
    </w:p>
    <w:p w:rsidR="003F04CB" w:rsidRDefault="005C283F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движения. Справиться с </w:t>
      </w:r>
      <w:r w:rsidR="00F5493F">
        <w:rPr>
          <w:rFonts w:ascii="Times New Roman" w:hAnsi="Times New Roman" w:cs="Times New Roman"/>
          <w:sz w:val="24"/>
          <w:szCs w:val="24"/>
        </w:rPr>
        <w:t>чрезмер</w:t>
      </w:r>
      <w:r w:rsidR="003F04CB" w:rsidRPr="003F04CB">
        <w:rPr>
          <w:rFonts w:ascii="Times New Roman" w:hAnsi="Times New Roman" w:cs="Times New Roman"/>
          <w:sz w:val="24"/>
          <w:szCs w:val="24"/>
        </w:rPr>
        <w:t>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4CB" w:rsidRPr="003F04CB">
        <w:rPr>
          <w:rFonts w:ascii="Times New Roman" w:hAnsi="Times New Roman" w:cs="Times New Roman"/>
          <w:sz w:val="24"/>
          <w:szCs w:val="24"/>
        </w:rPr>
        <w:t>волнением отлично помогают активные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4CB" w:rsidRPr="003F04CB">
        <w:rPr>
          <w:rFonts w:ascii="Times New Roman" w:hAnsi="Times New Roman" w:cs="Times New Roman"/>
          <w:sz w:val="24"/>
          <w:szCs w:val="24"/>
        </w:rPr>
        <w:t xml:space="preserve">руками и ногами </w:t>
      </w:r>
      <w:r>
        <w:rPr>
          <w:rFonts w:ascii="Times New Roman" w:hAnsi="Times New Roman" w:cs="Times New Roman"/>
          <w:sz w:val="24"/>
          <w:szCs w:val="24"/>
        </w:rPr>
        <w:t>(например, встряхивания, враще</w:t>
      </w:r>
      <w:r w:rsidR="003F04CB" w:rsidRPr="003F04CB">
        <w:rPr>
          <w:rFonts w:ascii="Times New Roman" w:hAnsi="Times New Roman" w:cs="Times New Roman"/>
          <w:sz w:val="24"/>
          <w:szCs w:val="24"/>
        </w:rPr>
        <w:t>ния и др.), повороты головы и туловища</w:t>
      </w:r>
      <w:r w:rsidR="00F5493F">
        <w:rPr>
          <w:rFonts w:ascii="Times New Roman" w:hAnsi="Times New Roman" w:cs="Times New Roman"/>
          <w:sz w:val="24"/>
          <w:szCs w:val="24"/>
        </w:rPr>
        <w:t>.</w:t>
      </w: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Default="00DC00B3" w:rsidP="003F04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0B3" w:rsidRPr="003F04CB" w:rsidRDefault="00C561BB" w:rsidP="003F04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oundrect id="_x0000_s1035" style="position:absolute;margin-left:577.95pt;margin-top:356.7pt;width:204.75pt;height:109.5pt;z-index:251667456" arcsize="10923f" strokecolor="#7030a0" strokeweight="6pt">
            <v:textbox>
              <w:txbxContent>
                <w:p w:rsidR="00C561BB" w:rsidRPr="00C561BB" w:rsidRDefault="00C561BB" w:rsidP="00C561B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561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Как правильно готовиться</w:t>
                  </w:r>
                </w:p>
                <w:p w:rsidR="00C561BB" w:rsidRPr="00C561BB" w:rsidRDefault="00C561BB" w:rsidP="00C561B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561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к сдаче </w:t>
                  </w:r>
                  <w:proofErr w:type="gramStart"/>
                  <w:r w:rsidRPr="00C561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выпускных</w:t>
                  </w:r>
                  <w:proofErr w:type="gramEnd"/>
                </w:p>
                <w:p w:rsidR="00C561BB" w:rsidRPr="00C561BB" w:rsidRDefault="00C561BB" w:rsidP="00C561B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561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экзаменов?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4" style="position:absolute;margin-left:577.95pt;margin-top:25.2pt;width:198.75pt;height:1in;z-index:251666432" arcsize="10923f" strokecolor="#7030a0" strokeweight="6pt">
            <v:textbox>
              <w:txbxContent>
                <w:p w:rsidR="00C561BB" w:rsidRPr="00C561BB" w:rsidRDefault="00C561BB" w:rsidP="00C561B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C561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МБОУ «Средняя общеобразовательная</w:t>
                  </w:r>
                </w:p>
                <w:p w:rsidR="00C561BB" w:rsidRPr="00C561BB" w:rsidRDefault="00C561BB" w:rsidP="00C561B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C561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школа» №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32</w:t>
                  </w:r>
                </w:p>
              </w:txbxContent>
            </v:textbox>
          </v:roundrect>
        </w:pict>
      </w:r>
      <w:r w:rsidR="00DC00B3"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8.2pt;margin-top:136.2pt;width:197.25pt;height:135.75pt;z-index:251665408" strokecolor="#7030a0">
            <v:textbox style="mso-next-textbox:#_x0000_s1032">
              <w:txbxContent>
                <w:p w:rsidR="00327F1E" w:rsidRP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Никогда не думайте о возможности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негативного исхода испытания.</w:t>
                  </w:r>
                </w:p>
                <w:p w:rsidR="00327F1E" w:rsidRP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ельзя настраиваться 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неуспеш</w:t>
                  </w: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ость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. Не тратьте на это напрасно силы, попробуйте, наоборот, </w:t>
                  </w: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ыстроить программу успеха, про</w:t>
                  </w:r>
                  <w:r w:rsidRPr="00327F1E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думайте и 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проиграйте её в деталях.</w:t>
                  </w:r>
                </w:p>
              </w:txbxContent>
            </v:textbox>
          </v:rect>
        </w:pict>
      </w:r>
      <w:r w:rsidR="00DC00B3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28.2pt;margin-top:42.45pt;width:197.25pt;height:82.5pt;z-index:251664384" strokecolor="#7030a0">
            <v:textbox style="mso-next-textbox:#_x0000_s1031">
              <w:txbxContent>
                <w:p w:rsidR="00DC00B3" w:rsidRPr="00DC00B3" w:rsidRDefault="00DC00B3" w:rsidP="00DC00B3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Думайте о позитивном результате</w:t>
                  </w:r>
                </w:p>
                <w:p w:rsidR="00DC00B3" w:rsidRPr="00DC00B3" w:rsidRDefault="00DC00B3" w:rsidP="00DC00B3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сдачи экзамена, переключайтесь</w:t>
                  </w:r>
                </w:p>
                <w:p w:rsidR="00DC00B3" w:rsidRPr="00DC00B3" w:rsidRDefault="00DC00B3" w:rsidP="00DC00B3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от мыслей, связанных с негатив-</w:t>
                  </w:r>
                </w:p>
                <w:p w:rsidR="00DC00B3" w:rsidRPr="00DC00B3" w:rsidRDefault="00DC00B3" w:rsidP="00DC00B3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ными</w:t>
                  </w:r>
                  <w:proofErr w:type="spellEnd"/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представлениями экзамена-</w:t>
                  </w:r>
                </w:p>
                <w:p w:rsidR="00DC00B3" w:rsidRPr="00DC00B3" w:rsidRDefault="00DC00B3" w:rsidP="00DC00B3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ционной</w:t>
                  </w:r>
                  <w:proofErr w:type="spellEnd"/>
                  <w:r w:rsidRPr="00DC00B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процедуры.</w:t>
                  </w:r>
                </w:p>
              </w:txbxContent>
            </v:textbox>
          </v:rect>
        </w:pict>
      </w:r>
      <w:r w:rsidR="00DC00B3"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288.45pt;margin-top:6.45pt;width:235.5pt;height:539.25pt;z-index:251662336" strokecolor="#7030a0" strokeweight="4.5pt">
            <v:stroke dashstyle="1 1"/>
            <v:textbox style="mso-next-textbox:#_x0000_s1029">
              <w:txbxContent>
                <w:p w:rsidR="00C561BB" w:rsidRDefault="00C561BB" w:rsidP="00327F1E">
                  <w:pPr>
                    <w:pStyle w:val="a3"/>
                    <w:jc w:val="center"/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</w:pPr>
                </w:p>
                <w:p w:rsidR="00327F1E" w:rsidRDefault="00327F1E" w:rsidP="00327F1E">
                  <w:pPr>
                    <w:pStyle w:val="a3"/>
                    <w:jc w:val="center"/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</w:pPr>
                  <w:r w:rsidRPr="00327F1E"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  <w:t>Пример формирования установок</w:t>
                  </w:r>
                  <w:r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  <w:t xml:space="preserve"> для непосредственной настройки </w:t>
                  </w:r>
                  <w:r w:rsidRPr="00327F1E"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  <w:t>на экзамен:</w:t>
                  </w:r>
                </w:p>
                <w:p w:rsidR="00327F1E" w:rsidRDefault="00327F1E" w:rsidP="00327F1E">
                  <w:pPr>
                    <w:pStyle w:val="a3"/>
                    <w:jc w:val="center"/>
                    <w:rPr>
                      <w:rFonts w:ascii="Monotype Corsiva" w:hAnsi="Monotype Corsiva" w:cs="Times New Roman"/>
                      <w:color w:val="002060"/>
                      <w:sz w:val="40"/>
                      <w:szCs w:val="40"/>
                    </w:rPr>
                  </w:pPr>
                </w:p>
                <w:p w:rsidR="00327F1E" w:rsidRPr="00C561BB" w:rsidRDefault="00C561BB" w:rsidP="00C561BB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Я готов к экзамену.</w:t>
                  </w:r>
                </w:p>
                <w:p w:rsidR="00C561BB" w:rsidRPr="00C561BB" w:rsidRDefault="00C561BB" w:rsidP="00C561BB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Я занимаю своё рабочее место и сосредоточенно начинаю  прочитывать задание.</w:t>
                  </w:r>
                </w:p>
                <w:p w:rsidR="00C561BB" w:rsidRPr="00C561BB" w:rsidRDefault="00C561BB" w:rsidP="00C561BB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При возникновении беспокойства я дышу медленно и глубоко. Я сделал всё, чтобы подготовиться к экзамену. </w:t>
                  </w:r>
                </w:p>
                <w:p w:rsidR="00327F1E" w:rsidRDefault="00C561BB" w:rsidP="00327F1E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Анализирую все задания и выбираю из них те, которые могу сделать сразу и легко. Проверяю их. Я молодец. Начинаю решать следующее задание. Если задание вызывает трудности </w:t>
                  </w:r>
                  <w:proofErr w:type="gramStart"/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–о</w:t>
                  </w:r>
                  <w:proofErr w:type="gramEnd"/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ткладываю его. </w:t>
                  </w:r>
                </w:p>
                <w:p w:rsidR="00C561BB" w:rsidRPr="00C561BB" w:rsidRDefault="00C561BB" w:rsidP="00C561BB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561B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Дышу ровно и спокойно. Это всего лишь экзамен. Я в безопасности.</w:t>
                  </w: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  <w:p w:rsid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  <w:p w:rsidR="00327F1E" w:rsidRPr="00327F1E" w:rsidRDefault="00327F1E" w:rsidP="00327F1E">
                  <w:pPr>
                    <w:pStyle w:val="a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DC00B3"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558.45pt;margin-top:6.45pt;width:235.5pt;height:539.25pt;z-index:251663360" strokecolor="#7030a0" strokeweight="4.5pt">
            <v:stroke dashstyle="1 1"/>
            <v:textbox style="mso-next-textbox:#_x0000_s1030">
              <w:txbxContent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>
                  <w:r>
                    <w:rPr>
                      <w:noProof/>
                    </w:rPr>
                    <w:drawing>
                      <wp:inline distT="0" distB="0" distL="0" distR="0">
                        <wp:extent cx="2750820" cy="1831652"/>
                        <wp:effectExtent l="1905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831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/>
                <w:p w:rsidR="00C561BB" w:rsidRDefault="00C561BB" w:rsidP="00C561BB">
                  <w:pPr>
                    <w:jc w:val="center"/>
                  </w:pPr>
                  <w:r>
                    <w:t xml:space="preserve">Махачкала 2021 </w:t>
                  </w:r>
                  <w:r>
                    <w:t>год.</w:t>
                  </w:r>
                </w:p>
              </w:txbxContent>
            </v:textbox>
          </v:rect>
        </w:pict>
      </w:r>
      <w:r w:rsidR="00DC00B3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6.45pt;margin-top:6.45pt;width:235.5pt;height:539.25pt;z-index:251661312" strokecolor="#7030a0" strokeweight="4.5pt">
            <v:stroke dashstyle="1 1"/>
            <v:textbox style="mso-next-textbox:#_x0000_s1028">
              <w:txbxContent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  <w:r w:rsidRPr="00DC00B3"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  <w:t>Позитивный настрой</w:t>
                  </w: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Default="00DC00B3" w:rsidP="00DC00B3">
                  <w:pPr>
                    <w:pStyle w:val="a3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</w:p>
                <w:p w:rsidR="00DC00B3" w:rsidRPr="00DC00B3" w:rsidRDefault="00DC00B3" w:rsidP="00DC00B3">
                  <w:pPr>
                    <w:pStyle w:val="a3"/>
                    <w:jc w:val="center"/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noProof/>
                      <w:color w:val="002060"/>
                      <w:sz w:val="36"/>
                      <w:szCs w:val="36"/>
                    </w:rPr>
                    <w:drawing>
                      <wp:inline distT="0" distB="0" distL="0" distR="0">
                        <wp:extent cx="2750820" cy="1780128"/>
                        <wp:effectExtent l="1905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780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DC00B3" w:rsidRPr="003F04CB" w:rsidSect="00813B5E">
      <w:pgSz w:w="16838" w:h="11906" w:orient="landscape"/>
      <w:pgMar w:top="426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F22"/>
      </v:shape>
    </w:pict>
  </w:numPicBullet>
  <w:abstractNum w:abstractNumId="0">
    <w:nsid w:val="12B8494C"/>
    <w:multiLevelType w:val="hybridMultilevel"/>
    <w:tmpl w:val="CAF83AB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B5E"/>
    <w:rsid w:val="000B4D39"/>
    <w:rsid w:val="00327F1E"/>
    <w:rsid w:val="003F04CB"/>
    <w:rsid w:val="00525805"/>
    <w:rsid w:val="005C283F"/>
    <w:rsid w:val="00813B5E"/>
    <w:rsid w:val="00AB0350"/>
    <w:rsid w:val="00B9674A"/>
    <w:rsid w:val="00C561BB"/>
    <w:rsid w:val="00DC00B3"/>
    <w:rsid w:val="00F5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B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6</cp:revision>
  <dcterms:created xsi:type="dcterms:W3CDTF">2021-11-20T09:29:00Z</dcterms:created>
  <dcterms:modified xsi:type="dcterms:W3CDTF">2021-11-20T10:45:00Z</dcterms:modified>
</cp:coreProperties>
</file>