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50693" w:rsidRDefault="00050693" w:rsidP="00050693">
      <w:pPr>
        <w:pStyle w:val="a5"/>
        <w:jc w:val="center"/>
        <w:rPr>
          <w:rFonts w:ascii="Monotype Corsiva" w:hAnsi="Monotype Corsiva"/>
          <w:color w:val="FF0000"/>
          <w:sz w:val="72"/>
          <w:szCs w:val="72"/>
        </w:rPr>
      </w:pPr>
      <w:r w:rsidRPr="00050693">
        <w:rPr>
          <w:rFonts w:ascii="Monotype Corsiva" w:hAnsi="Monotype Corsiva"/>
          <w:color w:val="FF0000"/>
          <w:sz w:val="72"/>
          <w:szCs w:val="72"/>
        </w:rPr>
        <w:t>«Семья и подростковый кризис»</w:t>
      </w:r>
    </w:p>
    <w:p w:rsidR="00050693" w:rsidRDefault="00050693" w:rsidP="00050693">
      <w:pPr>
        <w:jc w:val="center"/>
      </w:pPr>
      <w:r>
        <w:rPr>
          <w:noProof/>
        </w:rPr>
        <w:drawing>
          <wp:inline distT="0" distB="0" distL="0" distR="0">
            <wp:extent cx="3200400" cy="18954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693" w:rsidRDefault="00050693" w:rsidP="00050693">
      <w:pPr>
        <w:jc w:val="center"/>
      </w:pPr>
    </w:p>
    <w:p w:rsidR="00050693" w:rsidRPr="00050693" w:rsidRDefault="00050693" w:rsidP="0005069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693">
        <w:rPr>
          <w:rFonts w:ascii="Times New Roman" w:hAnsi="Times New Roman" w:cs="Times New Roman"/>
          <w:b/>
          <w:sz w:val="28"/>
          <w:szCs w:val="28"/>
        </w:rPr>
        <w:t xml:space="preserve">Откуда возникает кризис переходного возраста и </w:t>
      </w:r>
    </w:p>
    <w:p w:rsidR="00050693" w:rsidRPr="00050693" w:rsidRDefault="00050693" w:rsidP="0005069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693">
        <w:rPr>
          <w:rFonts w:ascii="Times New Roman" w:hAnsi="Times New Roman" w:cs="Times New Roman"/>
          <w:b/>
          <w:sz w:val="28"/>
          <w:szCs w:val="28"/>
        </w:rPr>
        <w:t>как правильно вести себя с подростком?</w:t>
      </w:r>
    </w:p>
    <w:p w:rsidR="00050693" w:rsidRDefault="00050693" w:rsidP="0005069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50693" w:rsidRDefault="00050693" w:rsidP="0005069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50693">
        <w:rPr>
          <w:rFonts w:ascii="Times New Roman" w:hAnsi="Times New Roman" w:cs="Times New Roman"/>
          <w:sz w:val="28"/>
          <w:szCs w:val="28"/>
        </w:rPr>
        <w:t>Переходный возраст ребёнка часто превращается в настоящий кошмар для его родителей. Подросток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693">
        <w:rPr>
          <w:rFonts w:ascii="Times New Roman" w:hAnsi="Times New Roman" w:cs="Times New Roman"/>
          <w:sz w:val="28"/>
          <w:szCs w:val="28"/>
        </w:rPr>
        <w:t xml:space="preserve">начинает вести себя неадекватно, импульсивно и враждебно.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50693" w:rsidRPr="00050693" w:rsidRDefault="00050693" w:rsidP="0005069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50693">
        <w:rPr>
          <w:rFonts w:ascii="Times New Roman" w:hAnsi="Times New Roman" w:cs="Times New Roman"/>
          <w:sz w:val="28"/>
          <w:szCs w:val="28"/>
        </w:rPr>
        <w:t>Но не торопитесь разворачивать военные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693">
        <w:rPr>
          <w:rFonts w:ascii="Times New Roman" w:hAnsi="Times New Roman" w:cs="Times New Roman"/>
          <w:sz w:val="28"/>
          <w:szCs w:val="28"/>
        </w:rPr>
        <w:t>действия, иначе в проигрыше останутся оба – и вы, и ваш ребёнок.</w:t>
      </w:r>
    </w:p>
    <w:p w:rsidR="00050693" w:rsidRDefault="00050693" w:rsidP="0005069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50693" w:rsidRPr="00050693" w:rsidRDefault="00050693" w:rsidP="0005069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693">
        <w:rPr>
          <w:rFonts w:ascii="Times New Roman" w:hAnsi="Times New Roman" w:cs="Times New Roman"/>
          <w:b/>
          <w:sz w:val="28"/>
          <w:szCs w:val="28"/>
        </w:rPr>
        <w:t>Биологические предпосылки подросткового кризиса</w:t>
      </w:r>
    </w:p>
    <w:p w:rsidR="00050693" w:rsidRPr="00050693" w:rsidRDefault="00050693" w:rsidP="0005069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50693">
        <w:rPr>
          <w:rFonts w:ascii="Times New Roman" w:hAnsi="Times New Roman" w:cs="Times New Roman"/>
          <w:sz w:val="28"/>
          <w:szCs w:val="28"/>
        </w:rPr>
        <w:t>У «проблемного» поведения подростков часто есть биологические причины. Адаптационные механизмы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693">
        <w:rPr>
          <w:rFonts w:ascii="Times New Roman" w:hAnsi="Times New Roman" w:cs="Times New Roman"/>
          <w:sz w:val="28"/>
          <w:szCs w:val="28"/>
        </w:rPr>
        <w:t>нервной системы тоже отстают – подростковая психика быстро истощается, возникает агрессия.</w:t>
      </w:r>
    </w:p>
    <w:p w:rsidR="00050693" w:rsidRPr="00050693" w:rsidRDefault="00050693" w:rsidP="0005069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50693">
        <w:rPr>
          <w:rFonts w:ascii="Times New Roman" w:hAnsi="Times New Roman" w:cs="Times New Roman"/>
          <w:sz w:val="28"/>
          <w:szCs w:val="28"/>
        </w:rPr>
        <w:t>В этом возрасте важно рассказать ребёнку об изменениях, которые происходят с его телом.</w:t>
      </w:r>
    </w:p>
    <w:p w:rsidR="00050693" w:rsidRDefault="00050693" w:rsidP="0005069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50693" w:rsidRPr="00050693" w:rsidRDefault="00050693" w:rsidP="0005069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693">
        <w:rPr>
          <w:rFonts w:ascii="Times New Roman" w:hAnsi="Times New Roman" w:cs="Times New Roman"/>
          <w:b/>
          <w:sz w:val="28"/>
          <w:szCs w:val="28"/>
        </w:rPr>
        <w:t>Вспомните себя</w:t>
      </w:r>
    </w:p>
    <w:p w:rsidR="00050693" w:rsidRPr="00050693" w:rsidRDefault="00050693" w:rsidP="0005069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50693">
        <w:rPr>
          <w:rFonts w:ascii="Times New Roman" w:hAnsi="Times New Roman" w:cs="Times New Roman"/>
          <w:sz w:val="28"/>
          <w:szCs w:val="28"/>
        </w:rPr>
        <w:t>Уважаемые родители, постарайтесь вспомнить себя в этом возрасте, хотя это и было давно. Тут хорошо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693">
        <w:rPr>
          <w:rFonts w:ascii="Times New Roman" w:hAnsi="Times New Roman" w:cs="Times New Roman"/>
          <w:sz w:val="28"/>
          <w:szCs w:val="28"/>
        </w:rPr>
        <w:t>поможет общение со своими родителями об этом периоде, просмотр старых фотографий.</w:t>
      </w:r>
    </w:p>
    <w:p w:rsidR="00050693" w:rsidRDefault="00050693" w:rsidP="0005069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50693" w:rsidRPr="00050693" w:rsidRDefault="00050693" w:rsidP="0005069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693">
        <w:rPr>
          <w:rFonts w:ascii="Times New Roman" w:hAnsi="Times New Roman" w:cs="Times New Roman"/>
          <w:b/>
          <w:sz w:val="28"/>
          <w:szCs w:val="28"/>
        </w:rPr>
        <w:t>Смена ролей</w:t>
      </w:r>
    </w:p>
    <w:p w:rsidR="00050693" w:rsidRPr="00050693" w:rsidRDefault="00050693" w:rsidP="0005069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50693">
        <w:rPr>
          <w:rFonts w:ascii="Times New Roman" w:hAnsi="Times New Roman" w:cs="Times New Roman"/>
          <w:sz w:val="28"/>
          <w:szCs w:val="28"/>
        </w:rPr>
        <w:t>Если ваш ребёнок вступил в переходный возраст, то лучше отказаться от привычной роли строгого родителя,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693">
        <w:rPr>
          <w:rFonts w:ascii="Times New Roman" w:hAnsi="Times New Roman" w:cs="Times New Roman"/>
          <w:sz w:val="28"/>
          <w:szCs w:val="28"/>
        </w:rPr>
        <w:t>и постараться стать для ребёнка другом – для этого нужно относиться к нему с чуткостью и уважением,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693">
        <w:rPr>
          <w:rFonts w:ascii="Times New Roman" w:hAnsi="Times New Roman" w:cs="Times New Roman"/>
          <w:sz w:val="28"/>
          <w:szCs w:val="28"/>
        </w:rPr>
        <w:t>учитывать его мнение.</w:t>
      </w:r>
    </w:p>
    <w:p w:rsidR="00050693" w:rsidRDefault="00050693" w:rsidP="0005069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50693" w:rsidRPr="00050693" w:rsidRDefault="00050693" w:rsidP="0005069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693">
        <w:rPr>
          <w:rFonts w:ascii="Times New Roman" w:hAnsi="Times New Roman" w:cs="Times New Roman"/>
          <w:b/>
          <w:sz w:val="28"/>
          <w:szCs w:val="28"/>
        </w:rPr>
        <w:t>Уже не ребёнок, но ещё и не взрослый</w:t>
      </w:r>
    </w:p>
    <w:p w:rsidR="00050693" w:rsidRPr="00050693" w:rsidRDefault="00050693" w:rsidP="0005069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50693">
        <w:rPr>
          <w:rFonts w:ascii="Times New Roman" w:hAnsi="Times New Roman" w:cs="Times New Roman"/>
          <w:sz w:val="28"/>
          <w:szCs w:val="28"/>
        </w:rPr>
        <w:t>Переходный период – один из самых сложных в жизни. Подросток уже не может, как раньше, целиком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693">
        <w:rPr>
          <w:rFonts w:ascii="Times New Roman" w:hAnsi="Times New Roman" w:cs="Times New Roman"/>
          <w:sz w:val="28"/>
          <w:szCs w:val="28"/>
        </w:rPr>
        <w:t>зависеть от родителей и подчиняться их воле. И идти своим собственным путём тоже не может, потому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693">
        <w:rPr>
          <w:rFonts w:ascii="Times New Roman" w:hAnsi="Times New Roman" w:cs="Times New Roman"/>
          <w:sz w:val="28"/>
          <w:szCs w:val="28"/>
        </w:rPr>
        <w:t xml:space="preserve">этот путь для него ещё не определён. У подростка нет своих убеждений, целей и идеалов, а </w:t>
      </w:r>
      <w:proofErr w:type="gramStart"/>
      <w:r w:rsidRPr="00050693">
        <w:rPr>
          <w:rFonts w:ascii="Times New Roman" w:hAnsi="Times New Roman" w:cs="Times New Roman"/>
          <w:sz w:val="28"/>
          <w:szCs w:val="28"/>
        </w:rPr>
        <w:t>чужими</w:t>
      </w:r>
      <w:proofErr w:type="gramEnd"/>
      <w:r w:rsidRPr="00050693">
        <w:rPr>
          <w:rFonts w:ascii="Times New Roman" w:hAnsi="Times New Roman" w:cs="Times New Roman"/>
          <w:sz w:val="28"/>
          <w:szCs w:val="28"/>
        </w:rPr>
        <w:t xml:space="preserve"> жить уже</w:t>
      </w:r>
    </w:p>
    <w:p w:rsidR="00050693" w:rsidRDefault="00050693" w:rsidP="00050693">
      <w:pPr>
        <w:pStyle w:val="a5"/>
        <w:rPr>
          <w:rFonts w:ascii="Times New Roman" w:hAnsi="Times New Roman" w:cs="Times New Roman"/>
          <w:sz w:val="28"/>
          <w:szCs w:val="28"/>
        </w:rPr>
      </w:pPr>
      <w:r w:rsidRPr="00050693">
        <w:rPr>
          <w:rFonts w:ascii="Times New Roman" w:hAnsi="Times New Roman" w:cs="Times New Roman"/>
          <w:sz w:val="28"/>
          <w:szCs w:val="28"/>
        </w:rPr>
        <w:t>не получается.</w:t>
      </w:r>
    </w:p>
    <w:p w:rsidR="002B3B17" w:rsidRDefault="002B3B17" w:rsidP="0005069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B17" w:rsidRDefault="002B3B17" w:rsidP="0005069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B17" w:rsidRDefault="002B3B17" w:rsidP="0005069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693" w:rsidRPr="00050693" w:rsidRDefault="00050693" w:rsidP="0005069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693">
        <w:rPr>
          <w:rFonts w:ascii="Times New Roman" w:hAnsi="Times New Roman" w:cs="Times New Roman"/>
          <w:b/>
          <w:sz w:val="28"/>
          <w:szCs w:val="28"/>
        </w:rPr>
        <w:lastRenderedPageBreak/>
        <w:t>Почему он протестует</w:t>
      </w:r>
    </w:p>
    <w:p w:rsidR="00050693" w:rsidRPr="00050693" w:rsidRDefault="00050693" w:rsidP="0005069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50693">
        <w:rPr>
          <w:rFonts w:ascii="Times New Roman" w:hAnsi="Times New Roman" w:cs="Times New Roman"/>
          <w:sz w:val="28"/>
          <w:szCs w:val="28"/>
        </w:rPr>
        <w:t>Подростковый возраст характеризуется повышенной потребностью в автономии и желанием отделиться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693">
        <w:rPr>
          <w:rFonts w:ascii="Times New Roman" w:hAnsi="Times New Roman" w:cs="Times New Roman"/>
          <w:sz w:val="28"/>
          <w:szCs w:val="28"/>
        </w:rPr>
        <w:t>родителей. Как</w:t>
      </w:r>
      <w:r>
        <w:rPr>
          <w:rFonts w:ascii="Times New Roman" w:hAnsi="Times New Roman" w:cs="Times New Roman"/>
          <w:sz w:val="28"/>
          <w:szCs w:val="28"/>
        </w:rPr>
        <w:t xml:space="preserve"> можно заявить о себе и о своей </w:t>
      </w:r>
      <w:r w:rsidRPr="00050693">
        <w:rPr>
          <w:rFonts w:ascii="Times New Roman" w:hAnsi="Times New Roman" w:cs="Times New Roman"/>
          <w:sz w:val="28"/>
          <w:szCs w:val="28"/>
        </w:rPr>
        <w:t>независимости? Разумеется, через протест – «я не хочу, я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693">
        <w:rPr>
          <w:rFonts w:ascii="Times New Roman" w:hAnsi="Times New Roman" w:cs="Times New Roman"/>
          <w:sz w:val="28"/>
          <w:szCs w:val="28"/>
        </w:rPr>
        <w:t>буду, я вам не подчиняюсь!» И ещё через борьбу – с общественными нормами, рамками и всеми, кто хоть как-то пытается оказать воспитатель</w:t>
      </w:r>
      <w:r>
        <w:rPr>
          <w:rFonts w:ascii="Times New Roman" w:hAnsi="Times New Roman" w:cs="Times New Roman"/>
          <w:sz w:val="28"/>
          <w:szCs w:val="28"/>
        </w:rPr>
        <w:t xml:space="preserve">ное воздействие. Здесь важно не </w:t>
      </w:r>
      <w:r w:rsidRPr="00050693">
        <w:rPr>
          <w:rFonts w:ascii="Times New Roman" w:hAnsi="Times New Roman" w:cs="Times New Roman"/>
          <w:sz w:val="28"/>
          <w:szCs w:val="28"/>
        </w:rPr>
        <w:t>давить и не проявлять «твёрдость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693">
        <w:rPr>
          <w:rFonts w:ascii="Times New Roman" w:hAnsi="Times New Roman" w:cs="Times New Roman"/>
          <w:sz w:val="28"/>
          <w:szCs w:val="28"/>
        </w:rPr>
        <w:t>характера». Чем больше вы будете заставлять, тем большим будет сопротивление. Лучше формально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693">
        <w:rPr>
          <w:rFonts w:ascii="Times New Roman" w:hAnsi="Times New Roman" w:cs="Times New Roman"/>
          <w:sz w:val="28"/>
          <w:szCs w:val="28"/>
        </w:rPr>
        <w:t>объединиться с подростком в этой битве, тогда он поймёт, что сражаться не с кем.</w:t>
      </w:r>
    </w:p>
    <w:p w:rsidR="00050693" w:rsidRDefault="00050693" w:rsidP="0005069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50693" w:rsidRPr="00050693" w:rsidRDefault="00050693" w:rsidP="0005069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693">
        <w:rPr>
          <w:rFonts w:ascii="Times New Roman" w:hAnsi="Times New Roman" w:cs="Times New Roman"/>
          <w:b/>
          <w:sz w:val="28"/>
          <w:szCs w:val="28"/>
        </w:rPr>
        <w:t>Уход в социальные группы</w:t>
      </w:r>
    </w:p>
    <w:p w:rsidR="00050693" w:rsidRPr="00050693" w:rsidRDefault="00050693" w:rsidP="0005069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50693">
        <w:rPr>
          <w:rFonts w:ascii="Times New Roman" w:hAnsi="Times New Roman" w:cs="Times New Roman"/>
          <w:sz w:val="28"/>
          <w:szCs w:val="28"/>
        </w:rPr>
        <w:t>В подростковом возрасте человек отделяется от своих родителей и от группы детей, чтобы потом вступить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693">
        <w:rPr>
          <w:rFonts w:ascii="Times New Roman" w:hAnsi="Times New Roman" w:cs="Times New Roman"/>
          <w:sz w:val="28"/>
          <w:szCs w:val="28"/>
        </w:rPr>
        <w:t>взрослую жизнь. Это неизбежный процесс. Сразу осуществить этот переход невозможно, поэтому подросток,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693">
        <w:rPr>
          <w:rFonts w:ascii="Times New Roman" w:hAnsi="Times New Roman" w:cs="Times New Roman"/>
          <w:sz w:val="28"/>
          <w:szCs w:val="28"/>
        </w:rPr>
        <w:t>уходя от родителей, примыкает к группе сверстников. Принадлежность к группе для подростка очень важна,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693">
        <w:rPr>
          <w:rFonts w:ascii="Times New Roman" w:hAnsi="Times New Roman" w:cs="Times New Roman"/>
          <w:sz w:val="28"/>
          <w:szCs w:val="28"/>
        </w:rPr>
        <w:t>это своего рода «удостоверение личности», ведь он ещё не определился с тем, кем хочет стать на самом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693">
        <w:rPr>
          <w:rFonts w:ascii="Times New Roman" w:hAnsi="Times New Roman" w:cs="Times New Roman"/>
          <w:sz w:val="28"/>
          <w:szCs w:val="28"/>
        </w:rPr>
        <w:t>деле. Всех представителей этой группы объединяет некая общность – они стремятся одинаково одеваться,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693">
        <w:rPr>
          <w:rFonts w:ascii="Times New Roman" w:hAnsi="Times New Roman" w:cs="Times New Roman"/>
          <w:sz w:val="28"/>
          <w:szCs w:val="28"/>
        </w:rPr>
        <w:t>говорить на одном, понятном только им, языке.</w:t>
      </w:r>
    </w:p>
    <w:p w:rsidR="00050693" w:rsidRDefault="00050693" w:rsidP="0005069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50693" w:rsidRPr="00050693" w:rsidRDefault="00050693" w:rsidP="0005069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693">
        <w:rPr>
          <w:rFonts w:ascii="Times New Roman" w:hAnsi="Times New Roman" w:cs="Times New Roman"/>
          <w:b/>
          <w:sz w:val="28"/>
          <w:szCs w:val="28"/>
        </w:rPr>
        <w:t>Манипуляции</w:t>
      </w:r>
    </w:p>
    <w:p w:rsidR="00050693" w:rsidRPr="00050693" w:rsidRDefault="00050693" w:rsidP="0005069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50693">
        <w:rPr>
          <w:rFonts w:ascii="Times New Roman" w:hAnsi="Times New Roman" w:cs="Times New Roman"/>
          <w:sz w:val="28"/>
          <w:szCs w:val="28"/>
        </w:rPr>
        <w:t>Манипуляция – это попытка заставить нас сделать что-либо. Родители очень часто прибегают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693">
        <w:rPr>
          <w:rFonts w:ascii="Times New Roman" w:hAnsi="Times New Roman" w:cs="Times New Roman"/>
          <w:sz w:val="28"/>
          <w:szCs w:val="28"/>
        </w:rPr>
        <w:t>манипуляциям п</w:t>
      </w:r>
      <w:r>
        <w:rPr>
          <w:rFonts w:ascii="Times New Roman" w:hAnsi="Times New Roman" w:cs="Times New Roman"/>
          <w:sz w:val="28"/>
          <w:szCs w:val="28"/>
        </w:rPr>
        <w:t xml:space="preserve">ри воспитании детей. Запомните, </w:t>
      </w:r>
      <w:r w:rsidRPr="00050693">
        <w:rPr>
          <w:rFonts w:ascii="Times New Roman" w:hAnsi="Times New Roman" w:cs="Times New Roman"/>
          <w:sz w:val="28"/>
          <w:szCs w:val="28"/>
        </w:rPr>
        <w:t>манипулировать ребёнком невыгодно. Во-первых,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693">
        <w:rPr>
          <w:rFonts w:ascii="Times New Roman" w:hAnsi="Times New Roman" w:cs="Times New Roman"/>
          <w:sz w:val="28"/>
          <w:szCs w:val="28"/>
        </w:rPr>
        <w:t>подражая вам, он переймет эту тактику и станет манипулировать уже вами. Например, с помощью истерик,</w:t>
      </w:r>
    </w:p>
    <w:p w:rsidR="00050693" w:rsidRPr="00050693" w:rsidRDefault="00050693" w:rsidP="00050693">
      <w:pPr>
        <w:pStyle w:val="a5"/>
        <w:rPr>
          <w:rFonts w:ascii="Times New Roman" w:hAnsi="Times New Roman" w:cs="Times New Roman"/>
          <w:sz w:val="28"/>
          <w:szCs w:val="28"/>
        </w:rPr>
      </w:pPr>
      <w:r w:rsidRPr="00050693">
        <w:rPr>
          <w:rFonts w:ascii="Times New Roman" w:hAnsi="Times New Roman" w:cs="Times New Roman"/>
          <w:sz w:val="28"/>
          <w:szCs w:val="28"/>
        </w:rPr>
        <w:t>слёз или своего больного вида. Вариантов множество. Во-вторых, среди манипуляторов нет места доверию,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693">
        <w:rPr>
          <w:rFonts w:ascii="Times New Roman" w:hAnsi="Times New Roman" w:cs="Times New Roman"/>
          <w:sz w:val="28"/>
          <w:szCs w:val="28"/>
        </w:rPr>
        <w:t>праву выбора и настоящей свободе.</w:t>
      </w:r>
    </w:p>
    <w:p w:rsidR="00050693" w:rsidRPr="00050693" w:rsidRDefault="00050693" w:rsidP="0005069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50693">
        <w:rPr>
          <w:rFonts w:ascii="Times New Roman" w:hAnsi="Times New Roman" w:cs="Times New Roman"/>
          <w:sz w:val="28"/>
          <w:szCs w:val="28"/>
        </w:rPr>
        <w:t>Как ещё можно влиять на поведение людей? С помощью мотивации. Мотивация – это когда мы делаем так,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693">
        <w:rPr>
          <w:rFonts w:ascii="Times New Roman" w:hAnsi="Times New Roman" w:cs="Times New Roman"/>
          <w:sz w:val="28"/>
          <w:szCs w:val="28"/>
        </w:rPr>
        <w:t>чтобы другой человек сам захотел что-то сделать. Конечно, это намного сложнее, чем манипулировать,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693">
        <w:rPr>
          <w:rFonts w:ascii="Times New Roman" w:hAnsi="Times New Roman" w:cs="Times New Roman"/>
          <w:sz w:val="28"/>
          <w:szCs w:val="28"/>
        </w:rPr>
        <w:t>зато здесь включается осознанность, возможность выбирать и, главное – ответственность за свой выбор.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693">
        <w:rPr>
          <w:rFonts w:ascii="Times New Roman" w:hAnsi="Times New Roman" w:cs="Times New Roman"/>
          <w:sz w:val="28"/>
          <w:szCs w:val="28"/>
        </w:rPr>
        <w:t>мотивации вначале нужно информировать – дать понятную и полную информацию. Разумеется, нет полной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693">
        <w:rPr>
          <w:rFonts w:ascii="Times New Roman" w:hAnsi="Times New Roman" w:cs="Times New Roman"/>
          <w:sz w:val="28"/>
          <w:szCs w:val="28"/>
        </w:rPr>
        <w:t>гарантии, что ребёнок сделает всё так, как вы хотите. Но, может быть, это и не нужно, а намного важнее,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693">
        <w:rPr>
          <w:rFonts w:ascii="Times New Roman" w:hAnsi="Times New Roman" w:cs="Times New Roman"/>
          <w:sz w:val="28"/>
          <w:szCs w:val="28"/>
        </w:rPr>
        <w:t>чтобы он осознал и сделал так, как нужно ему.</w:t>
      </w:r>
    </w:p>
    <w:p w:rsidR="00050693" w:rsidRDefault="00050693" w:rsidP="0005069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50693" w:rsidRPr="00050693" w:rsidRDefault="00050693" w:rsidP="0005069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693">
        <w:rPr>
          <w:rFonts w:ascii="Times New Roman" w:hAnsi="Times New Roman" w:cs="Times New Roman"/>
          <w:b/>
          <w:sz w:val="28"/>
          <w:szCs w:val="28"/>
        </w:rPr>
        <w:t>Отсутствие жизненного опыта</w:t>
      </w:r>
    </w:p>
    <w:p w:rsidR="00050693" w:rsidRPr="00050693" w:rsidRDefault="00050693" w:rsidP="0005069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50693">
        <w:rPr>
          <w:rFonts w:ascii="Times New Roman" w:hAnsi="Times New Roman" w:cs="Times New Roman"/>
          <w:sz w:val="28"/>
          <w:szCs w:val="28"/>
        </w:rPr>
        <w:t>Одна их существенных трудностей подросткового периода состоит в том, что у подростка нет опыта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693">
        <w:rPr>
          <w:rFonts w:ascii="Times New Roman" w:hAnsi="Times New Roman" w:cs="Times New Roman"/>
          <w:sz w:val="28"/>
          <w:szCs w:val="28"/>
        </w:rPr>
        <w:t xml:space="preserve">тех или иных проблем. Многие задачи ему, в буквальном смысле, приходится решать впервые, </w:t>
      </w:r>
      <w:proofErr w:type="gramStart"/>
      <w:r w:rsidRPr="00050693">
        <w:rPr>
          <w:rFonts w:ascii="Times New Roman" w:hAnsi="Times New Roman" w:cs="Times New Roman"/>
          <w:sz w:val="28"/>
          <w:szCs w:val="28"/>
        </w:rPr>
        <w:t>тогда</w:t>
      </w:r>
      <w:proofErr w:type="gramEnd"/>
      <w:r w:rsidRPr="00050693">
        <w:rPr>
          <w:rFonts w:ascii="Times New Roman" w:hAnsi="Times New Roman" w:cs="Times New Roman"/>
          <w:sz w:val="28"/>
          <w:szCs w:val="28"/>
        </w:rPr>
        <w:t xml:space="preserve"> как у</w:t>
      </w:r>
      <w:r w:rsidR="002B3B17">
        <w:rPr>
          <w:rFonts w:ascii="Times New Roman" w:hAnsi="Times New Roman" w:cs="Times New Roman"/>
          <w:sz w:val="28"/>
          <w:szCs w:val="28"/>
        </w:rPr>
        <w:t xml:space="preserve"> </w:t>
      </w:r>
      <w:r w:rsidRPr="00050693">
        <w:rPr>
          <w:rFonts w:ascii="Times New Roman" w:hAnsi="Times New Roman" w:cs="Times New Roman"/>
          <w:sz w:val="28"/>
          <w:szCs w:val="28"/>
        </w:rPr>
        <w:t>взрослых обычно уже есть устойчивые механизмы адаптации. Советы родителей могут не сработать,</w:t>
      </w:r>
    </w:p>
    <w:p w:rsidR="00050693" w:rsidRPr="00050693" w:rsidRDefault="00050693" w:rsidP="00050693">
      <w:pPr>
        <w:pStyle w:val="a5"/>
        <w:rPr>
          <w:rFonts w:ascii="Times New Roman" w:hAnsi="Times New Roman" w:cs="Times New Roman"/>
          <w:sz w:val="28"/>
          <w:szCs w:val="28"/>
        </w:rPr>
      </w:pPr>
      <w:r w:rsidRPr="00050693">
        <w:rPr>
          <w:rFonts w:ascii="Times New Roman" w:hAnsi="Times New Roman" w:cs="Times New Roman"/>
          <w:sz w:val="28"/>
          <w:szCs w:val="28"/>
        </w:rPr>
        <w:t>особенно если родители не стали авторитетом для подростка. Помните, ребёнку очень важно получить свой</w:t>
      </w:r>
      <w:r w:rsidR="002B3B17">
        <w:rPr>
          <w:rFonts w:ascii="Times New Roman" w:hAnsi="Times New Roman" w:cs="Times New Roman"/>
          <w:sz w:val="28"/>
          <w:szCs w:val="28"/>
        </w:rPr>
        <w:t xml:space="preserve"> </w:t>
      </w:r>
      <w:r w:rsidRPr="00050693">
        <w:rPr>
          <w:rFonts w:ascii="Times New Roman" w:hAnsi="Times New Roman" w:cs="Times New Roman"/>
          <w:sz w:val="28"/>
          <w:szCs w:val="28"/>
        </w:rPr>
        <w:t>собственный жизненный опыт. Постарайтесь поменьше его ругать за ошибки. Лучше покажите, как из любой</w:t>
      </w:r>
      <w:r w:rsidR="002B3B17">
        <w:rPr>
          <w:rFonts w:ascii="Times New Roman" w:hAnsi="Times New Roman" w:cs="Times New Roman"/>
          <w:sz w:val="28"/>
          <w:szCs w:val="28"/>
        </w:rPr>
        <w:t xml:space="preserve"> </w:t>
      </w:r>
      <w:r w:rsidRPr="00050693">
        <w:rPr>
          <w:rFonts w:ascii="Times New Roman" w:hAnsi="Times New Roman" w:cs="Times New Roman"/>
          <w:sz w:val="28"/>
          <w:szCs w:val="28"/>
        </w:rPr>
        <w:t>ошибки можно извлечь опыт. Вместе с ребёнком посмотрите варианты развития событий, предложите ему</w:t>
      </w:r>
    </w:p>
    <w:p w:rsidR="00050693" w:rsidRPr="00050693" w:rsidRDefault="00050693" w:rsidP="00050693">
      <w:pPr>
        <w:pStyle w:val="a5"/>
        <w:rPr>
          <w:rFonts w:ascii="Times New Roman" w:hAnsi="Times New Roman" w:cs="Times New Roman"/>
          <w:sz w:val="28"/>
          <w:szCs w:val="28"/>
        </w:rPr>
      </w:pPr>
      <w:r w:rsidRPr="00050693">
        <w:rPr>
          <w:rFonts w:ascii="Times New Roman" w:hAnsi="Times New Roman" w:cs="Times New Roman"/>
          <w:sz w:val="28"/>
          <w:szCs w:val="28"/>
        </w:rPr>
        <w:t>сделать свой собственный выбор, а потом вместе разберите результат этого выбор</w:t>
      </w:r>
      <w:r w:rsidR="002B3B17">
        <w:rPr>
          <w:rFonts w:ascii="Times New Roman" w:hAnsi="Times New Roman" w:cs="Times New Roman"/>
          <w:sz w:val="28"/>
          <w:szCs w:val="28"/>
        </w:rPr>
        <w:t>а.</w:t>
      </w:r>
    </w:p>
    <w:p w:rsidR="002B3B17" w:rsidRDefault="002B3B17" w:rsidP="0005069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50693" w:rsidRPr="00050693" w:rsidRDefault="002B3B17" w:rsidP="002B3B1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50693">
        <w:rPr>
          <w:rFonts w:ascii="Times New Roman" w:hAnsi="Times New Roman" w:cs="Times New Roman"/>
          <w:sz w:val="28"/>
          <w:szCs w:val="28"/>
        </w:rPr>
        <w:t>П</w:t>
      </w:r>
      <w:r w:rsidR="00050693" w:rsidRPr="00050693">
        <w:rPr>
          <w:rFonts w:ascii="Times New Roman" w:hAnsi="Times New Roman" w:cs="Times New Roman"/>
          <w:sz w:val="28"/>
          <w:szCs w:val="28"/>
        </w:rPr>
        <w:t>едагог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050693" w:rsidRPr="0005069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50693" w:rsidRPr="00050693">
        <w:rPr>
          <w:rFonts w:ascii="Times New Roman" w:hAnsi="Times New Roman" w:cs="Times New Roman"/>
          <w:sz w:val="28"/>
          <w:szCs w:val="28"/>
        </w:rPr>
        <w:t>сихолог</w:t>
      </w:r>
      <w:r>
        <w:rPr>
          <w:rFonts w:ascii="Times New Roman" w:hAnsi="Times New Roman" w:cs="Times New Roman"/>
          <w:sz w:val="28"/>
          <w:szCs w:val="28"/>
        </w:rPr>
        <w:t xml:space="preserve">  МБОУ СОШ №32       Гаджиева А.М.</w:t>
      </w:r>
    </w:p>
    <w:sectPr w:rsidR="00050693" w:rsidRPr="00050693" w:rsidSect="002B3B17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0693"/>
    <w:rsid w:val="00050693"/>
    <w:rsid w:val="002B3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69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506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Айна</cp:lastModifiedBy>
  <cp:revision>2</cp:revision>
  <dcterms:created xsi:type="dcterms:W3CDTF">2021-11-18T12:41:00Z</dcterms:created>
  <dcterms:modified xsi:type="dcterms:W3CDTF">2021-11-18T12:54:00Z</dcterms:modified>
</cp:coreProperties>
</file>