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8D" w:rsidRDefault="0007538D" w:rsidP="000A43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0A4323" w:rsidRDefault="0007538D" w:rsidP="000A43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результатам проведенного исследования</w:t>
      </w:r>
      <w:r w:rsidR="000A4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уровня воспитанности </w:t>
      </w:r>
    </w:p>
    <w:p w:rsidR="000A4323" w:rsidRPr="000A4323" w:rsidRDefault="0007538D" w:rsidP="000A43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 5-11 классов</w:t>
      </w:r>
      <w:r w:rsidR="000A4323">
        <w:rPr>
          <w:rFonts w:ascii="Times New Roman" w:hAnsi="Times New Roman" w:cs="Times New Roman"/>
          <w:sz w:val="24"/>
          <w:szCs w:val="24"/>
        </w:rPr>
        <w:t xml:space="preserve">  </w:t>
      </w:r>
      <w:r w:rsidR="000A4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СОШ №32</w:t>
      </w:r>
    </w:p>
    <w:p w:rsidR="000A4323" w:rsidRDefault="000A4323" w:rsidP="000A43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2020-2021 учебный год</w:t>
      </w:r>
    </w:p>
    <w:p w:rsidR="000A4323" w:rsidRDefault="000A4323" w:rsidP="000A43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CD4" w:rsidRDefault="00C76CD4" w:rsidP="00C76C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6CD4" w:rsidRDefault="00C76CD4" w:rsidP="00C76C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уровень воспитанности учащихся школы.</w:t>
      </w:r>
    </w:p>
    <w:p w:rsidR="00C76CD4" w:rsidRDefault="00C76CD4" w:rsidP="00C76C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76CD4" w:rsidRDefault="00C76CD4" w:rsidP="00C76C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состояние уровня воспитанности учащихся.</w:t>
      </w:r>
    </w:p>
    <w:p w:rsidR="00C76CD4" w:rsidRDefault="00C76CD4" w:rsidP="00C76C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Оценить и выявить тенденции в развитии воспитательного процесса.</w:t>
      </w:r>
    </w:p>
    <w:p w:rsidR="00C76CD4" w:rsidRDefault="00C76CD4" w:rsidP="00C76C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Отследить траекторию развития учащихся в процессе воспитательной работы школы.</w:t>
      </w:r>
    </w:p>
    <w:p w:rsidR="000A4323" w:rsidRDefault="0007538D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Дата проведения: </w:t>
      </w:r>
      <w:r w:rsidR="00C76C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0A43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</w:t>
      </w:r>
      <w:r w:rsidR="00C76C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A4323" w:rsidRDefault="0007538D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Объект:</w:t>
      </w:r>
      <w:r w:rsidR="00C76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43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5-11 классы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0A4323" w:rsidRPr="000A4323" w:rsidRDefault="000A4323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Ответственные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социально</w:t>
      </w:r>
      <w:r w:rsidR="00C76C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-психологическая служба.</w:t>
      </w:r>
    </w:p>
    <w:p w:rsidR="00C76CD4" w:rsidRDefault="00C76C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38D" w:rsidRDefault="00C76C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</w:t>
      </w:r>
      <w:r w:rsidR="0007538D" w:rsidRPr="00C76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объекта</w:t>
      </w:r>
      <w:r w:rsidR="00075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выступает воспитательный процесс в школе, условия и факторы, обеспечивающие развитие личности </w:t>
      </w:r>
      <w:proofErr w:type="gramStart"/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системе воспитания.</w:t>
      </w:r>
    </w:p>
    <w:p w:rsidR="0007538D" w:rsidRDefault="00C76C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075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Предметом исследования 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обучающиеся школы 5-11 классов.</w:t>
      </w:r>
    </w:p>
    <w:p w:rsidR="0007538D" w:rsidRDefault="00C76C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Воспитанность - это интегративный показатель сформированных отношений ученика к учебе, природе, обществу, людям и к себе. Измерение уровня воспитанности обучающихся проводи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>ся на основе критериев показателей воспитанности. Показатели воспитанности учащихся формируются качествами личности, которые надо выработать, чтобы достичь успеха.</w:t>
      </w:r>
    </w:p>
    <w:p w:rsidR="00C76CD4" w:rsidRDefault="00C76C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075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Процедура получения информации: </w:t>
      </w:r>
    </w:p>
    <w:p w:rsidR="00C76CD4" w:rsidRPr="00C76CD4" w:rsidRDefault="0007538D" w:rsidP="00C76CD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заполнение анкет классными руководителями для определения уровня воспитанности учащихся 5-11 классов; </w:t>
      </w:r>
      <w:r w:rsidR="00C76CD4" w:rsidRPr="00C76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07538D" w:rsidRPr="00C76CD4" w:rsidRDefault="0007538D" w:rsidP="00C76CD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CD4">
        <w:rPr>
          <w:rFonts w:ascii="Times New Roman" w:eastAsia="Times New Roman" w:hAnsi="Times New Roman" w:cs="Times New Roman"/>
          <w:color w:val="000000"/>
          <w:sz w:val="28"/>
          <w:szCs w:val="28"/>
        </w:rPr>
        <w:t>самими учащимися 5-11 классов.</w:t>
      </w:r>
    </w:p>
    <w:p w:rsidR="0007538D" w:rsidRDefault="00C76C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Классным руководителям и учащимся предлагалась диагностическая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уровней воспитанности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методике Капустина Н.П., Шиловой М.И.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Пользуясь этой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методикой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>, на основе педагогических наблюдений и заполнения анкет учащимися, классные руководители определяли уровень воспитанности учащихся на данн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>й момент и заполняли сводный лист данных изучения уровня воспитанности учащихся. Затем высчитывался средний бал и определялся уровень воспитанности.</w:t>
      </w:r>
    </w:p>
    <w:p w:rsidR="0007538D" w:rsidRDefault="00C76C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использования оценки и процедура её выставления при изучении уровня воспитанности учащихся убедила классных руководителей в том, что это стимулирует у подростков процессы самопознания, вызывает желание и стремление к саморазвитию и самовоспитанию, что благотворно сказывается на формировании личности.</w:t>
      </w:r>
    </w:p>
    <w:p w:rsidR="0007538D" w:rsidRDefault="00C76C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проводится один раз в год.</w:t>
      </w:r>
    </w:p>
    <w:p w:rsidR="0007538D" w:rsidRDefault="00C76C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Ежегодное проведение исследования позволяет проследить динамику изменений в уровне воспитанности и своевременно реагировать на тенденции, внося изменения в воспитательный процесс.</w:t>
      </w:r>
    </w:p>
    <w:p w:rsidR="00C76CD4" w:rsidRDefault="00C76C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уровнем воспитанности мы понимаем степень </w:t>
      </w:r>
      <w:proofErr w:type="spellStart"/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соответствии с возрастом) важнейших качеств личности.</w:t>
      </w:r>
    </w:p>
    <w:p w:rsidR="00C76CD4" w:rsidRDefault="00C76C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DD4" w:rsidRDefault="0007538D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07538D" w:rsidRDefault="0007538D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показатель воспитанности оценивается по уровню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7538D" w:rsidRDefault="0007538D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CD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0,5</w:t>
      </w:r>
      <w:r w:rsidR="00C76C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76CD4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</w:t>
      </w:r>
      <w:r w:rsidR="00C76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 воспитанности.</w:t>
      </w:r>
    </w:p>
    <w:p w:rsidR="0007538D" w:rsidRDefault="0007538D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CD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0,6</w:t>
      </w:r>
      <w:r w:rsidR="00C76CD4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ниже</w:t>
      </w:r>
      <w:r w:rsidR="00C76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среднего</w:t>
      </w:r>
    </w:p>
    <w:p w:rsidR="0007538D" w:rsidRDefault="00C76C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CD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0,7 – </w:t>
      </w:r>
      <w:r w:rsidR="0007538D" w:rsidRPr="00C76CD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0,8</w:t>
      </w:r>
      <w:r w:rsidR="000753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538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уровень воспитанности</w:t>
      </w:r>
    </w:p>
    <w:p w:rsidR="0007538D" w:rsidRDefault="0007538D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CD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0,9</w:t>
      </w:r>
      <w:r w:rsidR="00C76CD4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 среднего</w:t>
      </w:r>
    </w:p>
    <w:p w:rsidR="0007538D" w:rsidRDefault="0007538D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CD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1 </w:t>
      </w:r>
      <w:r w:rsidR="00C76CD4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</w:t>
      </w:r>
      <w:r w:rsidR="00C76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 воспитанности</w:t>
      </w:r>
    </w:p>
    <w:p w:rsidR="0007538D" w:rsidRDefault="0007538D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38D" w:rsidRDefault="00BF4C6B" w:rsidP="00BF4C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4C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Уровень воспитанности по параллелям   (классные руководители)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1485"/>
        <w:gridCol w:w="1283"/>
        <w:gridCol w:w="1284"/>
        <w:gridCol w:w="1284"/>
        <w:gridCol w:w="1284"/>
        <w:gridCol w:w="1284"/>
        <w:gridCol w:w="1330"/>
        <w:gridCol w:w="1330"/>
      </w:tblGrid>
      <w:tr w:rsidR="00793832" w:rsidTr="00793832">
        <w:tc>
          <w:tcPr>
            <w:tcW w:w="0" w:type="auto"/>
          </w:tcPr>
          <w:p w:rsidR="00793832" w:rsidRDefault="00793832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0" w:type="auto"/>
          </w:tcPr>
          <w:p w:rsidR="00793832" w:rsidRDefault="00793832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5-е классы</w:t>
            </w:r>
          </w:p>
        </w:tc>
        <w:tc>
          <w:tcPr>
            <w:tcW w:w="0" w:type="auto"/>
          </w:tcPr>
          <w:p w:rsidR="00793832" w:rsidRDefault="00793832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6-е классы</w:t>
            </w:r>
          </w:p>
        </w:tc>
        <w:tc>
          <w:tcPr>
            <w:tcW w:w="0" w:type="auto"/>
          </w:tcPr>
          <w:p w:rsidR="00793832" w:rsidRDefault="00793832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7-е классы</w:t>
            </w:r>
          </w:p>
        </w:tc>
        <w:tc>
          <w:tcPr>
            <w:tcW w:w="0" w:type="auto"/>
          </w:tcPr>
          <w:p w:rsidR="00793832" w:rsidRDefault="00793832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8-е классы</w:t>
            </w:r>
          </w:p>
        </w:tc>
        <w:tc>
          <w:tcPr>
            <w:tcW w:w="0" w:type="auto"/>
          </w:tcPr>
          <w:p w:rsidR="00793832" w:rsidRDefault="00793832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9-е классы</w:t>
            </w:r>
          </w:p>
        </w:tc>
        <w:tc>
          <w:tcPr>
            <w:tcW w:w="0" w:type="auto"/>
          </w:tcPr>
          <w:p w:rsidR="00793832" w:rsidRDefault="00793832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10-е классы</w:t>
            </w:r>
          </w:p>
        </w:tc>
        <w:tc>
          <w:tcPr>
            <w:tcW w:w="0" w:type="auto"/>
          </w:tcPr>
          <w:p w:rsidR="00793832" w:rsidRDefault="00793832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11-е классы</w:t>
            </w:r>
          </w:p>
        </w:tc>
      </w:tr>
      <w:tr w:rsidR="00793832" w:rsidTr="00793832">
        <w:tc>
          <w:tcPr>
            <w:tcW w:w="0" w:type="auto"/>
          </w:tcPr>
          <w:p w:rsidR="00793832" w:rsidRDefault="00793832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</w:tc>
        <w:tc>
          <w:tcPr>
            <w:tcW w:w="0" w:type="auto"/>
          </w:tcPr>
          <w:p w:rsidR="00793832" w:rsidRPr="008F5397" w:rsidRDefault="00E524D8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793832" w:rsidRPr="008F5397" w:rsidRDefault="00E524D8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793832" w:rsidRPr="008F5397" w:rsidRDefault="00E524D8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0" w:type="auto"/>
          </w:tcPr>
          <w:p w:rsidR="00793832" w:rsidRPr="008F5397" w:rsidRDefault="00E524D8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793832" w:rsidRPr="008F5397" w:rsidRDefault="008F5397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793832" w:rsidRPr="008F5397" w:rsidRDefault="008F5397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0" w:type="auto"/>
          </w:tcPr>
          <w:p w:rsidR="00793832" w:rsidRPr="008F5397" w:rsidRDefault="008F5397" w:rsidP="00BF4C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</w:tr>
    </w:tbl>
    <w:p w:rsidR="00BF4C6B" w:rsidRPr="00BF4C6B" w:rsidRDefault="00BF4C6B" w:rsidP="00BF4C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538D" w:rsidRDefault="00793832" w:rsidP="007938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C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Уровень воспитанности по параллелям  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учащиеся</w:t>
      </w:r>
      <w:r w:rsidRPr="00BF4C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1485"/>
        <w:gridCol w:w="1283"/>
        <w:gridCol w:w="1284"/>
        <w:gridCol w:w="1284"/>
        <w:gridCol w:w="1284"/>
        <w:gridCol w:w="1284"/>
        <w:gridCol w:w="1330"/>
        <w:gridCol w:w="1330"/>
      </w:tblGrid>
      <w:tr w:rsidR="00793832" w:rsidTr="00781EA9">
        <w:tc>
          <w:tcPr>
            <w:tcW w:w="0" w:type="auto"/>
          </w:tcPr>
          <w:p w:rsidR="00793832" w:rsidRDefault="00793832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0" w:type="auto"/>
          </w:tcPr>
          <w:p w:rsidR="00793832" w:rsidRDefault="00793832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5-е классы</w:t>
            </w:r>
          </w:p>
        </w:tc>
        <w:tc>
          <w:tcPr>
            <w:tcW w:w="0" w:type="auto"/>
          </w:tcPr>
          <w:p w:rsidR="00793832" w:rsidRDefault="00793832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6-е классы</w:t>
            </w:r>
          </w:p>
        </w:tc>
        <w:tc>
          <w:tcPr>
            <w:tcW w:w="0" w:type="auto"/>
          </w:tcPr>
          <w:p w:rsidR="00793832" w:rsidRDefault="00793832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7-е классы</w:t>
            </w:r>
          </w:p>
        </w:tc>
        <w:tc>
          <w:tcPr>
            <w:tcW w:w="0" w:type="auto"/>
          </w:tcPr>
          <w:p w:rsidR="00793832" w:rsidRDefault="00793832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8-е классы</w:t>
            </w:r>
          </w:p>
        </w:tc>
        <w:tc>
          <w:tcPr>
            <w:tcW w:w="0" w:type="auto"/>
          </w:tcPr>
          <w:p w:rsidR="00793832" w:rsidRDefault="00793832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9-е классы</w:t>
            </w:r>
          </w:p>
        </w:tc>
        <w:tc>
          <w:tcPr>
            <w:tcW w:w="0" w:type="auto"/>
          </w:tcPr>
          <w:p w:rsidR="00793832" w:rsidRDefault="00793832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10-е классы</w:t>
            </w:r>
          </w:p>
        </w:tc>
        <w:tc>
          <w:tcPr>
            <w:tcW w:w="0" w:type="auto"/>
          </w:tcPr>
          <w:p w:rsidR="00793832" w:rsidRDefault="00793832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11-е классы</w:t>
            </w:r>
          </w:p>
        </w:tc>
      </w:tr>
      <w:tr w:rsidR="00793832" w:rsidTr="00781EA9">
        <w:tc>
          <w:tcPr>
            <w:tcW w:w="0" w:type="auto"/>
          </w:tcPr>
          <w:p w:rsidR="00793832" w:rsidRDefault="00793832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</w:tc>
        <w:tc>
          <w:tcPr>
            <w:tcW w:w="0" w:type="auto"/>
          </w:tcPr>
          <w:p w:rsidR="00793832" w:rsidRPr="008F5397" w:rsidRDefault="00E524D8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793832" w:rsidRPr="008F5397" w:rsidRDefault="00E524D8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0" w:type="auto"/>
          </w:tcPr>
          <w:p w:rsidR="00793832" w:rsidRPr="008F5397" w:rsidRDefault="00E524D8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793832" w:rsidRPr="008F5397" w:rsidRDefault="00E524D8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0" w:type="auto"/>
          </w:tcPr>
          <w:p w:rsidR="00793832" w:rsidRPr="008F5397" w:rsidRDefault="008F5397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793832" w:rsidRPr="008F5397" w:rsidRDefault="008F5397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0" w:type="auto"/>
          </w:tcPr>
          <w:p w:rsidR="00793832" w:rsidRPr="008F5397" w:rsidRDefault="008F5397" w:rsidP="00781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</w:tbl>
    <w:p w:rsidR="00793832" w:rsidRDefault="00793832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538D" w:rsidRDefault="0007538D" w:rsidP="007938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Уровень воспитанности по всей школе 5-11 кл</w:t>
      </w:r>
      <w:r w:rsidR="00793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ассы:</w:t>
      </w:r>
    </w:p>
    <w:p w:rsidR="00793832" w:rsidRDefault="0007538D" w:rsidP="007938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0,6 -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учителя</w:t>
      </w:r>
    </w:p>
    <w:p w:rsidR="0007538D" w:rsidRDefault="0007538D" w:rsidP="007938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0,7-ученики</w:t>
      </w:r>
    </w:p>
    <w:p w:rsidR="00793832" w:rsidRDefault="00793832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67DD4" w:rsidRDefault="00F67D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538D" w:rsidRDefault="0007538D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 и рекомендации:</w:t>
      </w:r>
    </w:p>
    <w:p w:rsidR="00F67DD4" w:rsidRDefault="00F67DD4" w:rsidP="000753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55A8" w:rsidRPr="000655A8" w:rsidRDefault="0007538D" w:rsidP="000655A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5A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работу над повышением уро</w:t>
      </w:r>
      <w:r w:rsidR="000655A8" w:rsidRPr="00065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вня воспитанности учащихся </w:t>
      </w:r>
    </w:p>
    <w:p w:rsidR="000655A8" w:rsidRPr="000655A8" w:rsidRDefault="000655A8" w:rsidP="000655A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5A8">
        <w:rPr>
          <w:rFonts w:ascii="Times New Roman" w:eastAsia="Times New Roman" w:hAnsi="Times New Roman" w:cs="Times New Roman"/>
          <w:color w:val="000000"/>
          <w:sz w:val="28"/>
          <w:szCs w:val="28"/>
        </w:rPr>
        <w:t>5-11</w:t>
      </w:r>
      <w:r w:rsidR="0007538D" w:rsidRPr="000655A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классов.</w:t>
      </w:r>
    </w:p>
    <w:p w:rsidR="00F67DD4" w:rsidRPr="00F67DD4" w:rsidRDefault="0007538D" w:rsidP="0007538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55A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Классным руководителям среднего и старшего звена больше проводить внеклассных и внеурочных мероприятий, способствующих повышению уровню воспитанности учащихся.</w:t>
      </w:r>
    </w:p>
    <w:p w:rsidR="00F67DD4" w:rsidRPr="00F67DD4" w:rsidRDefault="0007538D" w:rsidP="0007538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7DD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продолжить работу по формированию у учащихся эмоционально положительного отношения к знаниям,</w:t>
      </w:r>
      <w:r w:rsidRPr="00F67DD4">
        <w:rPr>
          <w:rFonts w:ascii="Arial" w:eastAsia="Times New Roman" w:hAnsi="Times New Roman" w:cs="Arial"/>
          <w:color w:val="000000"/>
          <w:sz w:val="28"/>
          <w:szCs w:val="28"/>
        </w:rPr>
        <w:t xml:space="preserve"> </w:t>
      </w:r>
      <w:r w:rsidRPr="00F67DD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высоконравственные принципы честности, порядочности и сострадания. Воспитывать чувство патриотизма. Формировать у учащихся потребность к ЗОЖ.</w:t>
      </w:r>
    </w:p>
    <w:p w:rsidR="0007538D" w:rsidRPr="00F67DD4" w:rsidRDefault="0007538D" w:rsidP="0007538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7DD4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предложенную справку изучения уровней воспитанности учащихся 5-11 классов МБОУ СОШ №32 на заседании методического объединения классных руководителей.</w:t>
      </w:r>
    </w:p>
    <w:p w:rsidR="00D91EEC" w:rsidRDefault="00D91EEC" w:rsidP="0007538D"/>
    <w:p w:rsidR="00F67DD4" w:rsidRDefault="00F67DD4" w:rsidP="0007538D"/>
    <w:p w:rsidR="00F67DD4" w:rsidRDefault="00F67DD4" w:rsidP="0007538D"/>
    <w:p w:rsidR="00F67DD4" w:rsidRDefault="00F67DD4" w:rsidP="0007538D"/>
    <w:p w:rsidR="00163BF5" w:rsidRDefault="00163BF5" w:rsidP="0007538D"/>
    <w:p w:rsidR="00163BF5" w:rsidRDefault="00163BF5" w:rsidP="0007538D"/>
    <w:p w:rsidR="00163BF5" w:rsidRDefault="00163BF5" w:rsidP="0007538D"/>
    <w:p w:rsidR="000C0E84" w:rsidRDefault="000C0E84" w:rsidP="0007538D"/>
    <w:p w:rsidR="00163BF5" w:rsidRDefault="00163BF5" w:rsidP="00163B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F5">
        <w:rPr>
          <w:rFonts w:ascii="Times New Roman" w:hAnsi="Times New Roman" w:cs="Times New Roman"/>
          <w:b/>
          <w:sz w:val="28"/>
          <w:szCs w:val="28"/>
        </w:rPr>
        <w:t>Диаграмма по уровню воспитанности по классам (классные руководители)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1FB9" w:rsidRDefault="009C1FB9" w:rsidP="00163B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BF5" w:rsidRDefault="009C1FB9" w:rsidP="00163B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B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29458" cy="2409246"/>
            <wp:effectExtent l="19050" t="0" r="2849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63BF5" w:rsidRDefault="00163BF5" w:rsidP="00163B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FB9" w:rsidRDefault="009C1FB9" w:rsidP="00163B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FB9" w:rsidRDefault="009C1FB9" w:rsidP="00163B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BF5" w:rsidRPr="00163BF5" w:rsidRDefault="00163BF5" w:rsidP="00163B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F5">
        <w:rPr>
          <w:rFonts w:ascii="Times New Roman" w:hAnsi="Times New Roman" w:cs="Times New Roman"/>
          <w:b/>
          <w:sz w:val="28"/>
          <w:szCs w:val="28"/>
        </w:rPr>
        <w:t>Диаграмма по уровню воспитанности по классам (</w:t>
      </w:r>
      <w:r>
        <w:rPr>
          <w:rFonts w:ascii="Times New Roman" w:hAnsi="Times New Roman" w:cs="Times New Roman"/>
          <w:b/>
          <w:sz w:val="28"/>
          <w:szCs w:val="28"/>
        </w:rPr>
        <w:t>учащиеся</w:t>
      </w:r>
      <w:r w:rsidRPr="00163BF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63BF5" w:rsidRDefault="00163BF5" w:rsidP="00163B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BF5" w:rsidRPr="00163BF5" w:rsidRDefault="00202B4D" w:rsidP="00163B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B4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81031" cy="2369488"/>
            <wp:effectExtent l="19050" t="0" r="15019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163BF5" w:rsidRPr="00163BF5" w:rsidSect="00CE7920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6273B"/>
    <w:multiLevelType w:val="hybridMultilevel"/>
    <w:tmpl w:val="9E129D52"/>
    <w:lvl w:ilvl="0" w:tplc="AAD649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A2B9A"/>
    <w:multiLevelType w:val="hybridMultilevel"/>
    <w:tmpl w:val="C4B25F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7538D"/>
    <w:rsid w:val="000655A8"/>
    <w:rsid w:val="0007538D"/>
    <w:rsid w:val="000A4323"/>
    <w:rsid w:val="000C0E84"/>
    <w:rsid w:val="00163BF5"/>
    <w:rsid w:val="001C71B0"/>
    <w:rsid w:val="00202B4D"/>
    <w:rsid w:val="004037A4"/>
    <w:rsid w:val="006D1420"/>
    <w:rsid w:val="00793832"/>
    <w:rsid w:val="007D7EE4"/>
    <w:rsid w:val="008F5397"/>
    <w:rsid w:val="009C1FB9"/>
    <w:rsid w:val="00A77A72"/>
    <w:rsid w:val="00BF4C6B"/>
    <w:rsid w:val="00C76CD4"/>
    <w:rsid w:val="00C960C1"/>
    <w:rsid w:val="00CB5F23"/>
    <w:rsid w:val="00CE7920"/>
    <w:rsid w:val="00D91EEC"/>
    <w:rsid w:val="00E524D8"/>
    <w:rsid w:val="00F6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CD4"/>
    <w:pPr>
      <w:ind w:left="720"/>
      <w:contextualSpacing/>
    </w:pPr>
  </w:style>
  <w:style w:type="table" w:styleId="a4">
    <w:name w:val="Table Grid"/>
    <w:basedOn w:val="a1"/>
    <w:uiPriority w:val="59"/>
    <w:rsid w:val="00793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3BF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C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Лист1!$A$2:$A$24</c:f>
              <c:strCache>
                <c:ptCount val="23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7г</c:v>
                </c:pt>
                <c:pt idx="12">
                  <c:v>8а</c:v>
                </c:pt>
                <c:pt idx="13">
                  <c:v>8б</c:v>
                </c:pt>
                <c:pt idx="14">
                  <c:v>8в</c:v>
                </c:pt>
                <c:pt idx="15">
                  <c:v>8г</c:v>
                </c:pt>
                <c:pt idx="16">
                  <c:v>9а</c:v>
                </c:pt>
                <c:pt idx="17">
                  <c:v>9б</c:v>
                </c:pt>
                <c:pt idx="18">
                  <c:v>9в</c:v>
                </c:pt>
                <c:pt idx="19">
                  <c:v>9г</c:v>
                </c:pt>
                <c:pt idx="20">
                  <c:v>10а</c:v>
                </c:pt>
                <c:pt idx="21">
                  <c:v>10б</c:v>
                </c:pt>
                <c:pt idx="22">
                  <c:v>11а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16" formatCode="0.00">
                  <c:v>0.9</c:v>
                </c:pt>
                <c:pt idx="20" formatCode="0.00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Лист1!$A$2:$A$24</c:f>
              <c:strCache>
                <c:ptCount val="23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7г</c:v>
                </c:pt>
                <c:pt idx="12">
                  <c:v>8а</c:v>
                </c:pt>
                <c:pt idx="13">
                  <c:v>8б</c:v>
                </c:pt>
                <c:pt idx="14">
                  <c:v>8в</c:v>
                </c:pt>
                <c:pt idx="15">
                  <c:v>8г</c:v>
                </c:pt>
                <c:pt idx="16">
                  <c:v>9а</c:v>
                </c:pt>
                <c:pt idx="17">
                  <c:v>9б</c:v>
                </c:pt>
                <c:pt idx="18">
                  <c:v>9в</c:v>
                </c:pt>
                <c:pt idx="19">
                  <c:v>9г</c:v>
                </c:pt>
                <c:pt idx="20">
                  <c:v>10а</c:v>
                </c:pt>
                <c:pt idx="21">
                  <c:v>10б</c:v>
                </c:pt>
                <c:pt idx="22">
                  <c:v>11а</c:v>
                </c:pt>
              </c:strCache>
            </c:strRef>
          </c:cat>
          <c:val>
            <c:numRef>
              <c:f>Лист1!$C$2:$C$24</c:f>
              <c:numCache>
                <c:formatCode>0.00</c:formatCode>
                <c:ptCount val="23"/>
                <c:pt idx="0">
                  <c:v>0.8</c:v>
                </c:pt>
                <c:pt idx="1">
                  <c:v>0.70000000000000007</c:v>
                </c:pt>
                <c:pt idx="10">
                  <c:v>0.70000000000000007</c:v>
                </c:pt>
                <c:pt idx="11">
                  <c:v>0.8</c:v>
                </c:pt>
                <c:pt idx="13">
                  <c:v>0.70000000000000007</c:v>
                </c:pt>
                <c:pt idx="21">
                  <c:v>0.8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Лист1!$A$2:$A$24</c:f>
              <c:strCache>
                <c:ptCount val="23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7г</c:v>
                </c:pt>
                <c:pt idx="12">
                  <c:v>8а</c:v>
                </c:pt>
                <c:pt idx="13">
                  <c:v>8б</c:v>
                </c:pt>
                <c:pt idx="14">
                  <c:v>8в</c:v>
                </c:pt>
                <c:pt idx="15">
                  <c:v>8г</c:v>
                </c:pt>
                <c:pt idx="16">
                  <c:v>9а</c:v>
                </c:pt>
                <c:pt idx="17">
                  <c:v>9б</c:v>
                </c:pt>
                <c:pt idx="18">
                  <c:v>9в</c:v>
                </c:pt>
                <c:pt idx="19">
                  <c:v>9г</c:v>
                </c:pt>
                <c:pt idx="20">
                  <c:v>10а</c:v>
                </c:pt>
                <c:pt idx="21">
                  <c:v>10б</c:v>
                </c:pt>
                <c:pt idx="22">
                  <c:v>11а</c:v>
                </c:pt>
              </c:strCache>
            </c:strRef>
          </c:cat>
          <c:val>
            <c:numRef>
              <c:f>Лист1!$D$2:$D$24</c:f>
              <c:numCache>
                <c:formatCode>General</c:formatCode>
                <c:ptCount val="23"/>
                <c:pt idx="2" formatCode="0.00">
                  <c:v>0.60000000000000009</c:v>
                </c:pt>
                <c:pt idx="3" formatCode="0.00">
                  <c:v>0.5</c:v>
                </c:pt>
                <c:pt idx="4" formatCode="0.00">
                  <c:v>0.60000000000000009</c:v>
                </c:pt>
                <c:pt idx="5" formatCode="0.00">
                  <c:v>0.5</c:v>
                </c:pt>
                <c:pt idx="6" formatCode="0.00">
                  <c:v>0.60000000000000009</c:v>
                </c:pt>
                <c:pt idx="7" formatCode="0.00">
                  <c:v>0.60000000000000009</c:v>
                </c:pt>
                <c:pt idx="8" formatCode="0.00">
                  <c:v>0.60000000000000009</c:v>
                </c:pt>
                <c:pt idx="9" formatCode="0.00">
                  <c:v>0.60000000000000009</c:v>
                </c:pt>
                <c:pt idx="12" formatCode="0.00">
                  <c:v>0.60000000000000009</c:v>
                </c:pt>
                <c:pt idx="14" formatCode="0.00">
                  <c:v>0.5</c:v>
                </c:pt>
                <c:pt idx="15" formatCode="0.00">
                  <c:v>0.60000000000000009</c:v>
                </c:pt>
                <c:pt idx="17" formatCode="0.00">
                  <c:v>0.60000000000000009</c:v>
                </c:pt>
                <c:pt idx="18" formatCode="0.00">
                  <c:v>0.5</c:v>
                </c:pt>
                <c:pt idx="19" formatCode="0.00">
                  <c:v>0.60000000000000009</c:v>
                </c:pt>
                <c:pt idx="22" formatCode="0.00">
                  <c:v>0.60000000000000009</c:v>
                </c:pt>
              </c:numCache>
            </c:numRef>
          </c:val>
        </c:ser>
        <c:axId val="78016896"/>
        <c:axId val="78018432"/>
      </c:barChart>
      <c:catAx>
        <c:axId val="78016896"/>
        <c:scaling>
          <c:orientation val="minMax"/>
        </c:scaling>
        <c:axPos val="b"/>
        <c:numFmt formatCode="General" sourceLinked="1"/>
        <c:tickLblPos val="nextTo"/>
        <c:crossAx val="78018432"/>
        <c:crosses val="autoZero"/>
        <c:auto val="1"/>
        <c:lblAlgn val="ctr"/>
        <c:lblOffset val="100"/>
      </c:catAx>
      <c:valAx>
        <c:axId val="78018432"/>
        <c:scaling>
          <c:orientation val="minMax"/>
        </c:scaling>
        <c:axPos val="l"/>
        <c:majorGridlines/>
        <c:numFmt formatCode="General" sourceLinked="1"/>
        <c:tickLblPos val="nextTo"/>
        <c:crossAx val="7801689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Лист1!$A$2:$A$24</c:f>
              <c:strCache>
                <c:ptCount val="23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7г</c:v>
                </c:pt>
                <c:pt idx="12">
                  <c:v>8а</c:v>
                </c:pt>
                <c:pt idx="13">
                  <c:v>8б</c:v>
                </c:pt>
                <c:pt idx="14">
                  <c:v>8в</c:v>
                </c:pt>
                <c:pt idx="15">
                  <c:v>8г</c:v>
                </c:pt>
                <c:pt idx="16">
                  <c:v>9а</c:v>
                </c:pt>
                <c:pt idx="17">
                  <c:v>9б</c:v>
                </c:pt>
                <c:pt idx="18">
                  <c:v>9в</c:v>
                </c:pt>
                <c:pt idx="19">
                  <c:v>9г</c:v>
                </c:pt>
                <c:pt idx="20">
                  <c:v>10а</c:v>
                </c:pt>
                <c:pt idx="21">
                  <c:v>10б</c:v>
                </c:pt>
                <c:pt idx="22">
                  <c:v>11а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Лист1!$A$2:$A$24</c:f>
              <c:strCache>
                <c:ptCount val="23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7г</c:v>
                </c:pt>
                <c:pt idx="12">
                  <c:v>8а</c:v>
                </c:pt>
                <c:pt idx="13">
                  <c:v>8б</c:v>
                </c:pt>
                <c:pt idx="14">
                  <c:v>8в</c:v>
                </c:pt>
                <c:pt idx="15">
                  <c:v>8г</c:v>
                </c:pt>
                <c:pt idx="16">
                  <c:v>9а</c:v>
                </c:pt>
                <c:pt idx="17">
                  <c:v>9б</c:v>
                </c:pt>
                <c:pt idx="18">
                  <c:v>9в</c:v>
                </c:pt>
                <c:pt idx="19">
                  <c:v>9г</c:v>
                </c:pt>
                <c:pt idx="20">
                  <c:v>10а</c:v>
                </c:pt>
                <c:pt idx="21">
                  <c:v>10б</c:v>
                </c:pt>
                <c:pt idx="22">
                  <c:v>11а</c:v>
                </c:pt>
              </c:strCache>
            </c:strRef>
          </c:cat>
          <c:val>
            <c:numRef>
              <c:f>Лист1!$C$2:$C$24</c:f>
              <c:numCache>
                <c:formatCode>0.00</c:formatCode>
                <c:ptCount val="23"/>
                <c:pt idx="1">
                  <c:v>0.70000000000000007</c:v>
                </c:pt>
                <c:pt idx="2">
                  <c:v>0.70000000000000007</c:v>
                </c:pt>
                <c:pt idx="3">
                  <c:v>0.70000000000000007</c:v>
                </c:pt>
                <c:pt idx="4">
                  <c:v>0.70000000000000007</c:v>
                </c:pt>
                <c:pt idx="6">
                  <c:v>0.70000000000000007</c:v>
                </c:pt>
                <c:pt idx="7">
                  <c:v>0.70000000000000007</c:v>
                </c:pt>
                <c:pt idx="9">
                  <c:v>0.70000000000000007</c:v>
                </c:pt>
                <c:pt idx="12">
                  <c:v>0.8</c:v>
                </c:pt>
                <c:pt idx="14">
                  <c:v>0.70000000000000007</c:v>
                </c:pt>
                <c:pt idx="15">
                  <c:v>0.70000000000000007</c:v>
                </c:pt>
                <c:pt idx="16">
                  <c:v>0.8</c:v>
                </c:pt>
                <c:pt idx="18">
                  <c:v>0.70000000000000007</c:v>
                </c:pt>
                <c:pt idx="20">
                  <c:v>0.70000000000000007</c:v>
                </c:pt>
                <c:pt idx="22">
                  <c:v>0.70000000000000007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Лист1!$A$2:$A$24</c:f>
              <c:strCache>
                <c:ptCount val="23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7г</c:v>
                </c:pt>
                <c:pt idx="12">
                  <c:v>8а</c:v>
                </c:pt>
                <c:pt idx="13">
                  <c:v>8б</c:v>
                </c:pt>
                <c:pt idx="14">
                  <c:v>8в</c:v>
                </c:pt>
                <c:pt idx="15">
                  <c:v>8г</c:v>
                </c:pt>
                <c:pt idx="16">
                  <c:v>9а</c:v>
                </c:pt>
                <c:pt idx="17">
                  <c:v>9б</c:v>
                </c:pt>
                <c:pt idx="18">
                  <c:v>9в</c:v>
                </c:pt>
                <c:pt idx="19">
                  <c:v>9г</c:v>
                </c:pt>
                <c:pt idx="20">
                  <c:v>10а</c:v>
                </c:pt>
                <c:pt idx="21">
                  <c:v>10б</c:v>
                </c:pt>
                <c:pt idx="22">
                  <c:v>11а</c:v>
                </c:pt>
              </c:strCache>
            </c:strRef>
          </c:cat>
          <c:val>
            <c:numRef>
              <c:f>Лист1!$D$2:$D$24</c:f>
              <c:numCache>
                <c:formatCode>General</c:formatCode>
                <c:ptCount val="23"/>
                <c:pt idx="0" formatCode="0.00">
                  <c:v>0.60000000000000009</c:v>
                </c:pt>
                <c:pt idx="5" formatCode="0.00">
                  <c:v>0.60000000000000009</c:v>
                </c:pt>
                <c:pt idx="8" formatCode="0.00">
                  <c:v>0.60000000000000009</c:v>
                </c:pt>
                <c:pt idx="10" formatCode="0.00">
                  <c:v>0.60000000000000009</c:v>
                </c:pt>
                <c:pt idx="11" formatCode="0.00">
                  <c:v>0.60000000000000009</c:v>
                </c:pt>
                <c:pt idx="13" formatCode="0.00">
                  <c:v>0.60000000000000009</c:v>
                </c:pt>
                <c:pt idx="17" formatCode="0.00">
                  <c:v>0.60000000000000009</c:v>
                </c:pt>
                <c:pt idx="19" formatCode="0.00">
                  <c:v>0.60000000000000009</c:v>
                </c:pt>
                <c:pt idx="21" formatCode="0.00">
                  <c:v>0.60000000000000009</c:v>
                </c:pt>
              </c:numCache>
            </c:numRef>
          </c:val>
        </c:ser>
        <c:axId val="38104448"/>
        <c:axId val="38110336"/>
      </c:barChart>
      <c:catAx>
        <c:axId val="38104448"/>
        <c:scaling>
          <c:orientation val="minMax"/>
        </c:scaling>
        <c:axPos val="b"/>
        <c:numFmt formatCode="General" sourceLinked="1"/>
        <c:tickLblPos val="nextTo"/>
        <c:crossAx val="38110336"/>
        <c:crosses val="autoZero"/>
        <c:auto val="1"/>
        <c:lblAlgn val="ctr"/>
        <c:lblOffset val="100"/>
      </c:catAx>
      <c:valAx>
        <c:axId val="38110336"/>
        <c:scaling>
          <c:orientation val="minMax"/>
        </c:scaling>
        <c:axPos val="l"/>
        <c:majorGridlines/>
        <c:numFmt formatCode="General" sourceLinked="1"/>
        <c:tickLblPos val="nextTo"/>
        <c:crossAx val="3810444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13</cp:revision>
  <dcterms:created xsi:type="dcterms:W3CDTF">2021-04-08T08:01:00Z</dcterms:created>
  <dcterms:modified xsi:type="dcterms:W3CDTF">2021-04-13T06:28:00Z</dcterms:modified>
</cp:coreProperties>
</file>